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8AFA" w14:textId="61280147" w:rsidR="00DF4F59" w:rsidRDefault="00DF4F59">
      <w:pPr>
        <w:autoSpaceDE w:val="0"/>
        <w:autoSpaceDN w:val="0"/>
        <w:adjustRightInd w:val="0"/>
        <w:jc w:val="center"/>
        <w:rPr>
          <w:rFonts w:ascii="Arial" w:hAnsi="Arial" w:cs="Arial"/>
          <w:b/>
          <w:bCs/>
          <w:sz w:val="36"/>
          <w:szCs w:val="32"/>
        </w:rPr>
      </w:pPr>
    </w:p>
    <w:p w14:paraId="0442424C" w14:textId="77777777" w:rsidR="00DF4F59" w:rsidRDefault="00DF4F59">
      <w:pPr>
        <w:autoSpaceDE w:val="0"/>
        <w:autoSpaceDN w:val="0"/>
        <w:adjustRightInd w:val="0"/>
        <w:jc w:val="center"/>
        <w:rPr>
          <w:rFonts w:ascii="Arial" w:hAnsi="Arial" w:cs="Arial"/>
          <w:b/>
          <w:bCs/>
          <w:sz w:val="36"/>
          <w:szCs w:val="32"/>
        </w:rPr>
      </w:pPr>
    </w:p>
    <w:p w14:paraId="6D761306" w14:textId="77777777" w:rsidR="00DF4F59" w:rsidRDefault="00DF4F59">
      <w:pPr>
        <w:autoSpaceDE w:val="0"/>
        <w:autoSpaceDN w:val="0"/>
        <w:adjustRightInd w:val="0"/>
        <w:jc w:val="center"/>
        <w:rPr>
          <w:rFonts w:ascii="Arial" w:hAnsi="Arial" w:cs="Arial"/>
          <w:b/>
          <w:bCs/>
          <w:sz w:val="36"/>
          <w:szCs w:val="32"/>
        </w:rPr>
      </w:pPr>
    </w:p>
    <w:p w14:paraId="1D964219" w14:textId="7475FCF4" w:rsidR="009E6A70" w:rsidRDefault="009E6A70">
      <w:pPr>
        <w:autoSpaceDE w:val="0"/>
        <w:autoSpaceDN w:val="0"/>
        <w:adjustRightInd w:val="0"/>
        <w:jc w:val="center"/>
        <w:rPr>
          <w:rFonts w:ascii="Arial" w:hAnsi="Arial" w:cs="Arial"/>
          <w:b/>
          <w:bCs/>
          <w:sz w:val="36"/>
          <w:szCs w:val="32"/>
        </w:rPr>
      </w:pPr>
      <w:r>
        <w:rPr>
          <w:rFonts w:ascii="Arial" w:hAnsi="Arial" w:cs="Arial"/>
          <w:b/>
          <w:bCs/>
          <w:sz w:val="36"/>
          <w:szCs w:val="32"/>
        </w:rPr>
        <w:t>300/600 Joint Protocol and Dual Jurisdiction</w:t>
      </w:r>
    </w:p>
    <w:p w14:paraId="24A14247" w14:textId="77777777" w:rsidR="009E6A70" w:rsidRDefault="009E6A70">
      <w:pPr>
        <w:autoSpaceDE w:val="0"/>
        <w:autoSpaceDN w:val="0"/>
        <w:adjustRightInd w:val="0"/>
        <w:jc w:val="center"/>
        <w:rPr>
          <w:rFonts w:ascii="Arial" w:hAnsi="Arial" w:cs="Arial"/>
          <w:b/>
          <w:bCs/>
          <w:sz w:val="36"/>
          <w:szCs w:val="32"/>
        </w:rPr>
      </w:pPr>
      <w:r>
        <w:rPr>
          <w:rFonts w:ascii="Arial" w:hAnsi="Arial" w:cs="Arial"/>
          <w:b/>
          <w:bCs/>
          <w:sz w:val="36"/>
          <w:szCs w:val="32"/>
        </w:rPr>
        <w:t>Policy and Procedure</w:t>
      </w:r>
    </w:p>
    <w:p w14:paraId="4B92CBED" w14:textId="173E23C8" w:rsidR="009E6A70" w:rsidRDefault="009E6A70">
      <w:pPr>
        <w:autoSpaceDE w:val="0"/>
        <w:autoSpaceDN w:val="0"/>
        <w:adjustRightInd w:val="0"/>
        <w:jc w:val="center"/>
        <w:rPr>
          <w:rFonts w:ascii="Arial" w:hAnsi="Arial" w:cs="Arial"/>
          <w:b/>
          <w:bCs/>
          <w:sz w:val="36"/>
          <w:szCs w:val="32"/>
        </w:rPr>
      </w:pPr>
      <w:r>
        <w:rPr>
          <w:rFonts w:ascii="Arial" w:hAnsi="Arial" w:cs="Arial"/>
          <w:b/>
          <w:bCs/>
          <w:sz w:val="36"/>
          <w:szCs w:val="32"/>
        </w:rPr>
        <w:t>(</w:t>
      </w:r>
      <w:r w:rsidR="00EC2D3E">
        <w:rPr>
          <w:rFonts w:ascii="Arial" w:hAnsi="Arial" w:cs="Arial"/>
          <w:b/>
          <w:bCs/>
          <w:sz w:val="36"/>
          <w:szCs w:val="32"/>
        </w:rPr>
        <w:t>AB129/WIC 241.1</w:t>
      </w:r>
      <w:r>
        <w:rPr>
          <w:rFonts w:ascii="Arial" w:hAnsi="Arial" w:cs="Arial"/>
          <w:b/>
          <w:bCs/>
          <w:sz w:val="36"/>
          <w:szCs w:val="32"/>
        </w:rPr>
        <w:t>)</w:t>
      </w:r>
    </w:p>
    <w:p w14:paraId="672A6659" w14:textId="77777777" w:rsidR="009E6A70" w:rsidRDefault="009E6A70">
      <w:pPr>
        <w:autoSpaceDE w:val="0"/>
        <w:autoSpaceDN w:val="0"/>
        <w:adjustRightInd w:val="0"/>
        <w:jc w:val="both"/>
        <w:rPr>
          <w:rFonts w:ascii="Arial" w:hAnsi="Arial" w:cs="Arial"/>
          <w:b/>
          <w:bCs/>
          <w:sz w:val="22"/>
        </w:rPr>
      </w:pPr>
    </w:p>
    <w:p w14:paraId="0A37501D" w14:textId="77777777" w:rsidR="009E6A70" w:rsidRDefault="009E6A70">
      <w:pPr>
        <w:autoSpaceDE w:val="0"/>
        <w:autoSpaceDN w:val="0"/>
        <w:adjustRightInd w:val="0"/>
        <w:jc w:val="both"/>
        <w:rPr>
          <w:rFonts w:ascii="Arial" w:hAnsi="Arial" w:cs="Arial"/>
          <w:b/>
          <w:bCs/>
          <w:sz w:val="22"/>
        </w:rPr>
      </w:pPr>
    </w:p>
    <w:p w14:paraId="082AA643" w14:textId="3576E57D" w:rsidR="009E6A70" w:rsidRDefault="009E6A70" w:rsidP="002A2803">
      <w:pPr>
        <w:pStyle w:val="Heading5"/>
        <w:numPr>
          <w:ilvl w:val="0"/>
          <w:numId w:val="27"/>
        </w:numPr>
      </w:pPr>
      <w:r>
        <w:t xml:space="preserve">Overview </w:t>
      </w:r>
    </w:p>
    <w:p w14:paraId="21E05143" w14:textId="132421E1" w:rsidR="009E6A70" w:rsidRDefault="009E6A70">
      <w:pPr>
        <w:pStyle w:val="BodyText3"/>
        <w:jc w:val="both"/>
        <w:rPr>
          <w:sz w:val="22"/>
        </w:rPr>
      </w:pPr>
      <w:r>
        <w:rPr>
          <w:sz w:val="22"/>
        </w:rPr>
        <w:t>The Welfare and Institutions Code</w:t>
      </w:r>
      <w:r w:rsidR="00037FC1">
        <w:rPr>
          <w:sz w:val="22"/>
        </w:rPr>
        <w:t xml:space="preserve"> (“WIC”)</w:t>
      </w:r>
      <w:r>
        <w:rPr>
          <w:sz w:val="22"/>
        </w:rPr>
        <w:t xml:space="preserve"> Section 241.1 requires that the county</w:t>
      </w:r>
      <w:r w:rsidR="00DF4F59">
        <w:rPr>
          <w:sz w:val="22"/>
        </w:rPr>
        <w:t>’s</w:t>
      </w:r>
      <w:r>
        <w:rPr>
          <w:sz w:val="22"/>
        </w:rPr>
        <w:t xml:space="preserve"> Probation Department and Family and Children’s Services develop a written protocol to ensure local coordination in the assessment of a youth </w:t>
      </w:r>
      <w:r w:rsidR="008B2A30">
        <w:rPr>
          <w:sz w:val="22"/>
        </w:rPr>
        <w:t>to</w:t>
      </w:r>
      <w:r>
        <w:rPr>
          <w:sz w:val="22"/>
        </w:rPr>
        <w:t xml:space="preserve"> determin</w:t>
      </w:r>
      <w:r w:rsidR="008B2A30">
        <w:rPr>
          <w:sz w:val="22"/>
        </w:rPr>
        <w:t>e</w:t>
      </w:r>
      <w:r w:rsidR="00DF4F59">
        <w:rPr>
          <w:sz w:val="22"/>
        </w:rPr>
        <w:t xml:space="preserve"> the appropriate</w:t>
      </w:r>
      <w:r>
        <w:rPr>
          <w:sz w:val="22"/>
        </w:rPr>
        <w:t xml:space="preserve"> jurisdictional status</w:t>
      </w:r>
      <w:r w:rsidR="00037FC1">
        <w:rPr>
          <w:sz w:val="22"/>
        </w:rPr>
        <w:t xml:space="preserve"> under WIC 300</w:t>
      </w:r>
      <w:r w:rsidR="00DF4F59">
        <w:rPr>
          <w:sz w:val="22"/>
        </w:rPr>
        <w:t xml:space="preserve">, </w:t>
      </w:r>
      <w:r w:rsidR="00EC2D3E">
        <w:rPr>
          <w:sz w:val="22"/>
        </w:rPr>
        <w:t>WIC</w:t>
      </w:r>
      <w:r w:rsidR="00037FC1">
        <w:rPr>
          <w:sz w:val="22"/>
        </w:rPr>
        <w:t xml:space="preserve"> 602</w:t>
      </w:r>
      <w:r w:rsidR="00DF4F59">
        <w:rPr>
          <w:sz w:val="22"/>
        </w:rPr>
        <w:t>, or both</w:t>
      </w:r>
      <w:r>
        <w:rPr>
          <w:sz w:val="22"/>
        </w:rPr>
        <w:t>. Family and Children’s Services (FCS) and the Probation Department shall cooperatively assess and produce a written joint recommendation regarding whether Wardship, Dependency</w:t>
      </w:r>
      <w:r w:rsidR="00EC2D3E">
        <w:rPr>
          <w:sz w:val="22"/>
        </w:rPr>
        <w:t>,</w:t>
      </w:r>
      <w:r>
        <w:rPr>
          <w:sz w:val="22"/>
        </w:rPr>
        <w:t xml:space="preserve"> </w:t>
      </w:r>
      <w:r w:rsidR="00EC2D3E">
        <w:rPr>
          <w:sz w:val="22"/>
        </w:rPr>
        <w:t>and/</w:t>
      </w:r>
      <w:r>
        <w:rPr>
          <w:sz w:val="22"/>
        </w:rPr>
        <w:t xml:space="preserve">or Dual Status will serve in the best interest of the child and the safety of the community.  </w:t>
      </w:r>
    </w:p>
    <w:p w14:paraId="5DAB6C7B" w14:textId="77777777" w:rsidR="009E6A70" w:rsidRDefault="009E6A70">
      <w:pPr>
        <w:pStyle w:val="BodyText3"/>
        <w:jc w:val="both"/>
        <w:rPr>
          <w:sz w:val="22"/>
        </w:rPr>
      </w:pPr>
    </w:p>
    <w:p w14:paraId="43234288" w14:textId="2FB1DE5D" w:rsidR="009E6A70" w:rsidRDefault="009E6A70">
      <w:pPr>
        <w:pStyle w:val="BodyText3"/>
        <w:jc w:val="both"/>
        <w:rPr>
          <w:sz w:val="22"/>
        </w:rPr>
      </w:pPr>
      <w:r>
        <w:rPr>
          <w:sz w:val="22"/>
        </w:rPr>
        <w:t>FCS and Probation ha</w:t>
      </w:r>
      <w:r w:rsidR="00037FC1">
        <w:rPr>
          <w:sz w:val="22"/>
        </w:rPr>
        <w:t>ve</w:t>
      </w:r>
      <w:r>
        <w:rPr>
          <w:sz w:val="22"/>
        </w:rPr>
        <w:t xml:space="preserve"> developed a joint protocol process that includes coordination of services while maintaining the values and philosophy of each agency. The joint protocol process will benefit the youth, their family</w:t>
      </w:r>
      <w:r w:rsidR="008B2A30">
        <w:rPr>
          <w:sz w:val="22"/>
        </w:rPr>
        <w:t>,</w:t>
      </w:r>
      <w:r>
        <w:rPr>
          <w:sz w:val="22"/>
        </w:rPr>
        <w:t xml:space="preserve"> and the community, while enhancing communication between </w:t>
      </w:r>
      <w:r w:rsidR="0072155D">
        <w:rPr>
          <w:sz w:val="22"/>
        </w:rPr>
        <w:t xml:space="preserve">the </w:t>
      </w:r>
      <w:r>
        <w:rPr>
          <w:sz w:val="22"/>
        </w:rPr>
        <w:t>two systems.  FCS and Probation will consider the least restrictive environment that is family</w:t>
      </w:r>
      <w:r w:rsidR="008B2A30">
        <w:rPr>
          <w:sz w:val="22"/>
        </w:rPr>
        <w:t>-</w:t>
      </w:r>
      <w:r>
        <w:rPr>
          <w:sz w:val="22"/>
        </w:rPr>
        <w:t>centered</w:t>
      </w:r>
      <w:r w:rsidR="00205DB4">
        <w:rPr>
          <w:sz w:val="22"/>
        </w:rPr>
        <w:t>,</w:t>
      </w:r>
      <w:r>
        <w:rPr>
          <w:sz w:val="22"/>
        </w:rPr>
        <w:t xml:space="preserve"> </w:t>
      </w:r>
      <w:r w:rsidR="00D05519">
        <w:rPr>
          <w:sz w:val="22"/>
        </w:rPr>
        <w:t>strength</w:t>
      </w:r>
      <w:r w:rsidR="008B2A30">
        <w:rPr>
          <w:sz w:val="22"/>
        </w:rPr>
        <w:t>-</w:t>
      </w:r>
      <w:r w:rsidR="00D05519">
        <w:rPr>
          <w:sz w:val="22"/>
        </w:rPr>
        <w:t>based</w:t>
      </w:r>
      <w:r w:rsidR="00205DB4">
        <w:rPr>
          <w:sz w:val="22"/>
        </w:rPr>
        <w:t>,</w:t>
      </w:r>
      <w:r w:rsidR="008B2A30">
        <w:rPr>
          <w:sz w:val="22"/>
        </w:rPr>
        <w:t xml:space="preserve"> and compl</w:t>
      </w:r>
      <w:r w:rsidR="00471882">
        <w:rPr>
          <w:sz w:val="22"/>
        </w:rPr>
        <w:t>ies</w:t>
      </w:r>
      <w:r w:rsidR="008B2A30">
        <w:rPr>
          <w:sz w:val="22"/>
        </w:rPr>
        <w:t xml:space="preserve"> with the Continuum of Care Reform</w:t>
      </w:r>
      <w:r>
        <w:rPr>
          <w:sz w:val="22"/>
        </w:rPr>
        <w:t xml:space="preserve">.  </w:t>
      </w:r>
    </w:p>
    <w:p w14:paraId="02EB378F" w14:textId="77777777" w:rsidR="009E6A70" w:rsidRDefault="009E6A70">
      <w:pPr>
        <w:pStyle w:val="BodyText3"/>
        <w:jc w:val="both"/>
        <w:rPr>
          <w:sz w:val="22"/>
        </w:rPr>
      </w:pPr>
    </w:p>
    <w:p w14:paraId="515A3EFA" w14:textId="4260A481" w:rsidR="0052554A" w:rsidRDefault="0052554A" w:rsidP="002A2803">
      <w:pPr>
        <w:pStyle w:val="Heading1"/>
        <w:numPr>
          <w:ilvl w:val="0"/>
          <w:numId w:val="27"/>
        </w:numPr>
        <w:spacing w:after="240"/>
        <w:jc w:val="both"/>
        <w:rPr>
          <w:color w:val="auto"/>
          <w:sz w:val="22"/>
          <w:u w:val="single"/>
        </w:rPr>
      </w:pPr>
      <w:r>
        <w:rPr>
          <w:color w:val="auto"/>
          <w:sz w:val="22"/>
          <w:u w:val="single"/>
        </w:rPr>
        <w:t>Joint Protocol Process and Procedures</w:t>
      </w:r>
    </w:p>
    <w:p w14:paraId="4DA4D981" w14:textId="15F41F1C" w:rsidR="009E6A70" w:rsidRDefault="009E6A70" w:rsidP="002A2803">
      <w:pPr>
        <w:pStyle w:val="Heading1"/>
        <w:numPr>
          <w:ilvl w:val="0"/>
          <w:numId w:val="16"/>
        </w:numPr>
        <w:jc w:val="both"/>
        <w:rPr>
          <w:color w:val="auto"/>
          <w:sz w:val="22"/>
          <w:u w:val="single"/>
        </w:rPr>
      </w:pPr>
      <w:r>
        <w:rPr>
          <w:color w:val="auto"/>
          <w:sz w:val="22"/>
          <w:u w:val="single"/>
        </w:rPr>
        <w:t xml:space="preserve">Identifying Dual System Involvement </w:t>
      </w:r>
    </w:p>
    <w:p w14:paraId="2CE09DB1" w14:textId="232FA9F6" w:rsidR="009E6A70" w:rsidRDefault="00524232" w:rsidP="002A2803">
      <w:pPr>
        <w:pStyle w:val="BodyText2"/>
        <w:numPr>
          <w:ilvl w:val="0"/>
          <w:numId w:val="28"/>
        </w:numPr>
        <w:ind w:left="1080"/>
        <w:jc w:val="both"/>
        <w:rPr>
          <w:color w:val="auto"/>
          <w:sz w:val="22"/>
        </w:rPr>
      </w:pPr>
      <w:r w:rsidRPr="009E5E1F">
        <w:rPr>
          <w:color w:val="auto"/>
          <w:sz w:val="22"/>
          <w:u w:val="single"/>
        </w:rPr>
        <w:t>By an agency:</w:t>
      </w:r>
      <w:r>
        <w:rPr>
          <w:color w:val="auto"/>
          <w:sz w:val="22"/>
        </w:rPr>
        <w:t xml:space="preserve"> </w:t>
      </w:r>
      <w:r w:rsidR="009E6A70">
        <w:rPr>
          <w:color w:val="auto"/>
          <w:sz w:val="22"/>
        </w:rPr>
        <w:t xml:space="preserve">Family and Children’s Services and Probation will contact the other agency to determine </w:t>
      </w:r>
      <w:r>
        <w:rPr>
          <w:color w:val="auto"/>
          <w:sz w:val="22"/>
        </w:rPr>
        <w:t xml:space="preserve">a youth’s </w:t>
      </w:r>
      <w:r w:rsidR="009E6A70">
        <w:rPr>
          <w:color w:val="auto"/>
          <w:sz w:val="22"/>
        </w:rPr>
        <w:t xml:space="preserve">level of involvement within the dependency and </w:t>
      </w:r>
      <w:r w:rsidR="008B2A30">
        <w:rPr>
          <w:color w:val="auto"/>
          <w:sz w:val="22"/>
        </w:rPr>
        <w:t xml:space="preserve">juvenile justice </w:t>
      </w:r>
      <w:r w:rsidR="009E6A70">
        <w:rPr>
          <w:color w:val="auto"/>
          <w:sz w:val="22"/>
        </w:rPr>
        <w:t>systems</w:t>
      </w:r>
      <w:r>
        <w:rPr>
          <w:color w:val="auto"/>
          <w:sz w:val="22"/>
        </w:rPr>
        <w:t xml:space="preserve"> in the following situations:</w:t>
      </w:r>
      <w:r w:rsidR="009E6A70">
        <w:rPr>
          <w:color w:val="auto"/>
          <w:sz w:val="22"/>
        </w:rPr>
        <w:t xml:space="preserve">  </w:t>
      </w:r>
    </w:p>
    <w:p w14:paraId="6A05A809" w14:textId="6421A49C" w:rsidR="009E6A70" w:rsidRDefault="009E6A70" w:rsidP="0052554A">
      <w:pPr>
        <w:pStyle w:val="BodyText3"/>
        <w:ind w:left="720" w:firstLine="360"/>
        <w:jc w:val="both"/>
        <w:rPr>
          <w:color w:val="auto"/>
          <w:sz w:val="22"/>
        </w:rPr>
      </w:pPr>
    </w:p>
    <w:p w14:paraId="63C918D7" w14:textId="4149E4E5" w:rsidR="009E6A70" w:rsidRPr="0043614A" w:rsidRDefault="009E6A70" w:rsidP="002A2803">
      <w:pPr>
        <w:pStyle w:val="BodyText2"/>
        <w:numPr>
          <w:ilvl w:val="0"/>
          <w:numId w:val="32"/>
        </w:numPr>
        <w:jc w:val="both"/>
        <w:rPr>
          <w:color w:val="000000" w:themeColor="text1"/>
          <w:sz w:val="22"/>
        </w:rPr>
      </w:pPr>
      <w:r w:rsidRPr="0043614A">
        <w:rPr>
          <w:color w:val="000000" w:themeColor="text1"/>
          <w:sz w:val="22"/>
        </w:rPr>
        <w:t xml:space="preserve">The Probation Department will, as part of the intake (in and out of custody) or upon completing an </w:t>
      </w:r>
      <w:r w:rsidR="00F05976" w:rsidRPr="0043614A">
        <w:rPr>
          <w:color w:val="000000" w:themeColor="text1"/>
          <w:sz w:val="22"/>
        </w:rPr>
        <w:t>intake assessment</w:t>
      </w:r>
      <w:r w:rsidRPr="0043614A">
        <w:rPr>
          <w:color w:val="000000" w:themeColor="text1"/>
          <w:sz w:val="22"/>
        </w:rPr>
        <w:t xml:space="preserve"> or disposition report</w:t>
      </w:r>
      <w:r w:rsidR="00524232" w:rsidRPr="0043614A">
        <w:rPr>
          <w:color w:val="000000" w:themeColor="text1"/>
          <w:sz w:val="22"/>
        </w:rPr>
        <w:t xml:space="preserve"> </w:t>
      </w:r>
      <w:r w:rsidR="0003626E" w:rsidRPr="0043614A">
        <w:rPr>
          <w:color w:val="000000" w:themeColor="text1"/>
          <w:sz w:val="22"/>
        </w:rPr>
        <w:t xml:space="preserve">review </w:t>
      </w:r>
      <w:r w:rsidR="00524232" w:rsidRPr="0043614A">
        <w:rPr>
          <w:color w:val="000000" w:themeColor="text1"/>
          <w:sz w:val="22"/>
        </w:rPr>
        <w:t xml:space="preserve">CWS/CMS </w:t>
      </w:r>
      <w:r w:rsidRPr="0043614A">
        <w:rPr>
          <w:color w:val="000000" w:themeColor="text1"/>
          <w:sz w:val="22"/>
        </w:rPr>
        <w:t xml:space="preserve">for information regarding </w:t>
      </w:r>
      <w:r w:rsidR="00524232" w:rsidRPr="0043614A">
        <w:rPr>
          <w:color w:val="000000" w:themeColor="text1"/>
          <w:sz w:val="22"/>
        </w:rPr>
        <w:t xml:space="preserve">current or prior </w:t>
      </w:r>
      <w:r w:rsidRPr="0043614A">
        <w:rPr>
          <w:color w:val="000000" w:themeColor="text1"/>
          <w:sz w:val="22"/>
        </w:rPr>
        <w:t>FCS involvemen</w:t>
      </w:r>
      <w:r w:rsidR="00524232" w:rsidRPr="0043614A">
        <w:rPr>
          <w:color w:val="000000" w:themeColor="text1"/>
          <w:sz w:val="22"/>
        </w:rPr>
        <w:t xml:space="preserve">t, </w:t>
      </w:r>
      <w:r w:rsidR="002841D6" w:rsidRPr="0043614A">
        <w:rPr>
          <w:color w:val="000000" w:themeColor="text1"/>
          <w:sz w:val="22"/>
        </w:rPr>
        <w:t xml:space="preserve">referral </w:t>
      </w:r>
      <w:r w:rsidR="000E7ADF" w:rsidRPr="0043614A">
        <w:rPr>
          <w:color w:val="000000" w:themeColor="text1"/>
          <w:sz w:val="22"/>
        </w:rPr>
        <w:t>history and/or dependency statu</w:t>
      </w:r>
      <w:r w:rsidR="00524232" w:rsidRPr="0043614A">
        <w:rPr>
          <w:color w:val="000000" w:themeColor="text1"/>
          <w:sz w:val="22"/>
        </w:rPr>
        <w:t>s</w:t>
      </w:r>
      <w:r w:rsidR="000E7ADF" w:rsidRPr="0043614A">
        <w:rPr>
          <w:color w:val="000000" w:themeColor="text1"/>
          <w:sz w:val="22"/>
        </w:rPr>
        <w:t xml:space="preserve">.  </w:t>
      </w:r>
    </w:p>
    <w:p w14:paraId="5A39BBE3" w14:textId="77777777" w:rsidR="00524232" w:rsidRDefault="00524232" w:rsidP="0052554A">
      <w:pPr>
        <w:pStyle w:val="BodyText2"/>
        <w:ind w:left="720"/>
        <w:jc w:val="both"/>
        <w:rPr>
          <w:color w:val="auto"/>
          <w:sz w:val="22"/>
        </w:rPr>
      </w:pPr>
    </w:p>
    <w:p w14:paraId="347DAB2F" w14:textId="77777777" w:rsidR="00524232" w:rsidRDefault="00524232" w:rsidP="002A2803">
      <w:pPr>
        <w:pStyle w:val="BodyText2"/>
        <w:numPr>
          <w:ilvl w:val="0"/>
          <w:numId w:val="28"/>
        </w:numPr>
        <w:ind w:left="1080"/>
        <w:jc w:val="both"/>
        <w:rPr>
          <w:color w:val="auto"/>
          <w:sz w:val="22"/>
        </w:rPr>
      </w:pPr>
      <w:r w:rsidRPr="009E5E1F">
        <w:rPr>
          <w:color w:val="auto"/>
          <w:sz w:val="22"/>
          <w:u w:val="single"/>
        </w:rPr>
        <w:t>By the Court</w:t>
      </w:r>
      <w:r>
        <w:rPr>
          <w:color w:val="auto"/>
          <w:sz w:val="22"/>
        </w:rPr>
        <w:t xml:space="preserve">: Upon recognizing or with knowledge of a youth’s possible dual system involvement, </w:t>
      </w:r>
      <w:r w:rsidR="00393B75">
        <w:rPr>
          <w:color w:val="auto"/>
          <w:sz w:val="22"/>
        </w:rPr>
        <w:t>the court by its own motion</w:t>
      </w:r>
      <w:r>
        <w:rPr>
          <w:color w:val="auto"/>
          <w:sz w:val="22"/>
        </w:rPr>
        <w:t xml:space="preserve"> may order the agencies to investigate and/or initiate a </w:t>
      </w:r>
      <w:r w:rsidR="008D4325">
        <w:rPr>
          <w:color w:val="auto"/>
          <w:sz w:val="22"/>
        </w:rPr>
        <w:t xml:space="preserve">241.1 </w:t>
      </w:r>
      <w:r w:rsidR="00393B75">
        <w:rPr>
          <w:color w:val="auto"/>
          <w:sz w:val="22"/>
        </w:rPr>
        <w:t>assessment and r</w:t>
      </w:r>
      <w:r w:rsidR="008D4325">
        <w:rPr>
          <w:color w:val="auto"/>
          <w:sz w:val="22"/>
        </w:rPr>
        <w:t>eport</w:t>
      </w:r>
      <w:r>
        <w:rPr>
          <w:color w:val="auto"/>
          <w:sz w:val="22"/>
        </w:rPr>
        <w:t xml:space="preserve">. </w:t>
      </w:r>
    </w:p>
    <w:p w14:paraId="41C8F396" w14:textId="77777777" w:rsidR="00393B75" w:rsidRDefault="00393B75" w:rsidP="0052554A">
      <w:pPr>
        <w:pStyle w:val="BodyText2"/>
        <w:ind w:left="1440"/>
        <w:jc w:val="both"/>
        <w:rPr>
          <w:color w:val="auto"/>
          <w:sz w:val="22"/>
        </w:rPr>
      </w:pPr>
    </w:p>
    <w:p w14:paraId="36E60A2A" w14:textId="53649E85" w:rsidR="00393B75" w:rsidRPr="008B2A30" w:rsidRDefault="00393B75" w:rsidP="002A2803">
      <w:pPr>
        <w:pStyle w:val="BodyText2"/>
        <w:numPr>
          <w:ilvl w:val="0"/>
          <w:numId w:val="28"/>
        </w:numPr>
        <w:ind w:left="1080"/>
        <w:jc w:val="both"/>
        <w:rPr>
          <w:color w:val="auto"/>
          <w:sz w:val="22"/>
          <w:szCs w:val="22"/>
        </w:rPr>
      </w:pPr>
      <w:r>
        <w:rPr>
          <w:color w:val="auto"/>
          <w:sz w:val="22"/>
          <w:u w:val="single"/>
        </w:rPr>
        <w:t>By a Party</w:t>
      </w:r>
      <w:r w:rsidRPr="00393B75">
        <w:rPr>
          <w:color w:val="auto"/>
          <w:sz w:val="22"/>
        </w:rPr>
        <w:t>:</w:t>
      </w:r>
      <w:r>
        <w:rPr>
          <w:color w:val="auto"/>
          <w:sz w:val="22"/>
        </w:rPr>
        <w:t xml:space="preserve"> At the request of a child, parent, guardian, or counsel, the court may also order the agencies to investigate and/or initiate a 241.1 assessment and report. </w:t>
      </w:r>
      <w:r w:rsidRPr="008B2A30">
        <w:rPr>
          <w:i/>
          <w:color w:val="auto"/>
          <w:sz w:val="22"/>
          <w:szCs w:val="22"/>
        </w:rPr>
        <w:t>(C</w:t>
      </w:r>
      <w:r w:rsidR="008B2A30">
        <w:rPr>
          <w:i/>
          <w:color w:val="auto"/>
          <w:sz w:val="22"/>
          <w:szCs w:val="22"/>
        </w:rPr>
        <w:t>alif.</w:t>
      </w:r>
      <w:r w:rsidRPr="008B2A30">
        <w:rPr>
          <w:i/>
          <w:color w:val="auto"/>
          <w:sz w:val="22"/>
          <w:szCs w:val="22"/>
        </w:rPr>
        <w:t xml:space="preserve"> Rul</w:t>
      </w:r>
      <w:r w:rsidR="008B2A30">
        <w:rPr>
          <w:i/>
          <w:color w:val="auto"/>
          <w:sz w:val="22"/>
          <w:szCs w:val="22"/>
        </w:rPr>
        <w:t>e of Court</w:t>
      </w:r>
      <w:r w:rsidRPr="008B2A30">
        <w:rPr>
          <w:i/>
          <w:color w:val="auto"/>
          <w:sz w:val="22"/>
          <w:szCs w:val="22"/>
        </w:rPr>
        <w:t xml:space="preserve"> 5.512(a)(4))</w:t>
      </w:r>
      <w:r w:rsidRPr="008B2A30">
        <w:rPr>
          <w:color w:val="auto"/>
          <w:sz w:val="22"/>
          <w:szCs w:val="22"/>
        </w:rPr>
        <w:t xml:space="preserve">. </w:t>
      </w:r>
    </w:p>
    <w:p w14:paraId="72A3D3EC" w14:textId="77777777" w:rsidR="009E6A70" w:rsidRDefault="009E6A70">
      <w:pPr>
        <w:pStyle w:val="Heading1"/>
        <w:autoSpaceDE/>
        <w:autoSpaceDN/>
        <w:adjustRightInd/>
        <w:jc w:val="both"/>
        <w:rPr>
          <w:color w:val="auto"/>
          <w:sz w:val="22"/>
          <w:szCs w:val="24"/>
        </w:rPr>
      </w:pPr>
    </w:p>
    <w:p w14:paraId="61FBDB00" w14:textId="1EDA5B9B" w:rsidR="009E6A70" w:rsidRDefault="009E6A70" w:rsidP="002A2803">
      <w:pPr>
        <w:pStyle w:val="Heading1"/>
        <w:numPr>
          <w:ilvl w:val="0"/>
          <w:numId w:val="16"/>
        </w:numPr>
        <w:autoSpaceDE/>
        <w:autoSpaceDN/>
        <w:adjustRightInd/>
        <w:jc w:val="both"/>
        <w:rPr>
          <w:color w:val="auto"/>
          <w:sz w:val="22"/>
          <w:szCs w:val="24"/>
          <w:u w:val="single"/>
        </w:rPr>
      </w:pPr>
      <w:r>
        <w:rPr>
          <w:color w:val="auto"/>
          <w:sz w:val="22"/>
          <w:szCs w:val="24"/>
          <w:u w:val="single"/>
        </w:rPr>
        <w:t xml:space="preserve">Initiating </w:t>
      </w:r>
      <w:r w:rsidR="00037FC1">
        <w:rPr>
          <w:color w:val="auto"/>
          <w:sz w:val="22"/>
          <w:szCs w:val="24"/>
          <w:u w:val="single"/>
        </w:rPr>
        <w:t xml:space="preserve">WIC </w:t>
      </w:r>
      <w:r w:rsidR="008D4325">
        <w:rPr>
          <w:color w:val="auto"/>
          <w:sz w:val="22"/>
          <w:szCs w:val="24"/>
          <w:u w:val="single"/>
        </w:rPr>
        <w:t>241.1 Report</w:t>
      </w:r>
      <w:r>
        <w:rPr>
          <w:color w:val="auto"/>
          <w:sz w:val="22"/>
          <w:szCs w:val="24"/>
          <w:u w:val="single"/>
        </w:rPr>
        <w:t xml:space="preserve"> Jurisdiction Process</w:t>
      </w:r>
    </w:p>
    <w:p w14:paraId="0D0B940D" w14:textId="77777777" w:rsidR="009E6A70" w:rsidRDefault="009E6A70">
      <w:pPr>
        <w:autoSpaceDE w:val="0"/>
        <w:autoSpaceDN w:val="0"/>
        <w:adjustRightInd w:val="0"/>
        <w:jc w:val="both"/>
        <w:rPr>
          <w:rFonts w:ascii="Arial" w:hAnsi="Arial" w:cs="Arial"/>
          <w:sz w:val="22"/>
        </w:rPr>
      </w:pPr>
    </w:p>
    <w:p w14:paraId="6C5F9261" w14:textId="1F8488F6" w:rsidR="009E6A70" w:rsidRDefault="009E6A70" w:rsidP="0052554A">
      <w:pPr>
        <w:autoSpaceDE w:val="0"/>
        <w:autoSpaceDN w:val="0"/>
        <w:adjustRightInd w:val="0"/>
        <w:jc w:val="both"/>
        <w:rPr>
          <w:rFonts w:ascii="Arial" w:hAnsi="Arial" w:cs="Arial"/>
          <w:sz w:val="22"/>
        </w:rPr>
      </w:pPr>
      <w:r>
        <w:rPr>
          <w:rFonts w:ascii="Arial" w:hAnsi="Arial" w:cs="Arial"/>
          <w:sz w:val="22"/>
        </w:rPr>
        <w:t xml:space="preserve">When the youth or family is </w:t>
      </w:r>
      <w:r w:rsidR="008B2A30">
        <w:rPr>
          <w:rFonts w:ascii="Arial" w:hAnsi="Arial" w:cs="Arial"/>
          <w:sz w:val="22"/>
        </w:rPr>
        <w:t xml:space="preserve">identified as </w:t>
      </w:r>
      <w:proofErr w:type="gramStart"/>
      <w:r w:rsidR="008B2A30">
        <w:rPr>
          <w:rFonts w:ascii="Arial" w:hAnsi="Arial" w:cs="Arial"/>
          <w:sz w:val="22"/>
        </w:rPr>
        <w:t>having involvement</w:t>
      </w:r>
      <w:proofErr w:type="gramEnd"/>
      <w:r>
        <w:rPr>
          <w:rFonts w:ascii="Arial" w:hAnsi="Arial" w:cs="Arial"/>
          <w:sz w:val="22"/>
        </w:rPr>
        <w:t xml:space="preserve"> with the other agency, the social worker or probation officer will consult with their supervisor </w:t>
      </w:r>
      <w:r w:rsidRPr="00D30E35">
        <w:rPr>
          <w:rFonts w:ascii="Arial" w:hAnsi="Arial" w:cs="Arial"/>
          <w:sz w:val="22"/>
        </w:rPr>
        <w:t>and</w:t>
      </w:r>
      <w:r w:rsidR="00CF1E03" w:rsidRPr="00D30E35">
        <w:rPr>
          <w:rFonts w:ascii="Arial" w:hAnsi="Arial" w:cs="Arial"/>
          <w:sz w:val="22"/>
        </w:rPr>
        <w:t xml:space="preserve"> then</w:t>
      </w:r>
      <w:r w:rsidRPr="00D30E35">
        <w:rPr>
          <w:rFonts w:ascii="Arial" w:hAnsi="Arial" w:cs="Arial"/>
          <w:sz w:val="22"/>
        </w:rPr>
        <w:t xml:space="preserve"> </w:t>
      </w:r>
      <w:r w:rsidR="00CF1E03" w:rsidRPr="00D30E35">
        <w:rPr>
          <w:rFonts w:ascii="Arial" w:hAnsi="Arial" w:cs="Arial"/>
          <w:sz w:val="22"/>
        </w:rPr>
        <w:t>notify a</w:t>
      </w:r>
      <w:r w:rsidRPr="00D30E35">
        <w:rPr>
          <w:rFonts w:ascii="Arial" w:hAnsi="Arial" w:cs="Arial"/>
          <w:sz w:val="22"/>
        </w:rPr>
        <w:t xml:space="preserve"> manager</w:t>
      </w:r>
      <w:r>
        <w:rPr>
          <w:rFonts w:ascii="Arial" w:hAnsi="Arial" w:cs="Arial"/>
          <w:sz w:val="22"/>
        </w:rPr>
        <w:t xml:space="preserve"> for appropriateness and approval to pursue the </w:t>
      </w:r>
      <w:r w:rsidR="00037FC1">
        <w:rPr>
          <w:rFonts w:ascii="Arial" w:hAnsi="Arial" w:cs="Arial"/>
          <w:sz w:val="22"/>
        </w:rPr>
        <w:t xml:space="preserve">WIC </w:t>
      </w:r>
      <w:r w:rsidR="008D4325">
        <w:rPr>
          <w:rFonts w:ascii="Arial" w:hAnsi="Arial" w:cs="Arial"/>
          <w:sz w:val="22"/>
        </w:rPr>
        <w:t xml:space="preserve">241.1 </w:t>
      </w:r>
      <w:r>
        <w:rPr>
          <w:rFonts w:ascii="Arial" w:hAnsi="Arial" w:cs="Arial"/>
          <w:sz w:val="22"/>
        </w:rPr>
        <w:t>process for coordination of services, change of jurisdiction, or dual jurisdiction. Circumstances affecting the decision include:</w:t>
      </w:r>
    </w:p>
    <w:p w14:paraId="0E27B00A" w14:textId="77777777" w:rsidR="009E6A70" w:rsidRDefault="009E6A70">
      <w:pPr>
        <w:rPr>
          <w:rFonts w:ascii="Arial" w:hAnsi="Arial" w:cs="Arial"/>
          <w:sz w:val="22"/>
        </w:rPr>
      </w:pPr>
    </w:p>
    <w:p w14:paraId="37FCB02C" w14:textId="77777777" w:rsidR="009E6A70" w:rsidRDefault="009E6A70" w:rsidP="002A2803">
      <w:pPr>
        <w:numPr>
          <w:ilvl w:val="0"/>
          <w:numId w:val="1"/>
        </w:numPr>
        <w:tabs>
          <w:tab w:val="num" w:pos="720"/>
        </w:tabs>
        <w:autoSpaceDE w:val="0"/>
        <w:autoSpaceDN w:val="0"/>
        <w:adjustRightInd w:val="0"/>
        <w:ind w:left="720"/>
        <w:jc w:val="both"/>
        <w:rPr>
          <w:rFonts w:ascii="Arial" w:hAnsi="Arial" w:cs="Arial"/>
          <w:sz w:val="22"/>
        </w:rPr>
      </w:pPr>
      <w:r>
        <w:rPr>
          <w:rFonts w:ascii="Arial" w:hAnsi="Arial" w:cs="Arial"/>
          <w:sz w:val="22"/>
        </w:rPr>
        <w:t>Age of the youth</w:t>
      </w:r>
    </w:p>
    <w:p w14:paraId="26266AEA" w14:textId="77777777" w:rsidR="000E7ADF" w:rsidRPr="003A1E75" w:rsidRDefault="009E6A70" w:rsidP="002A2803">
      <w:pPr>
        <w:numPr>
          <w:ilvl w:val="0"/>
          <w:numId w:val="1"/>
        </w:numPr>
        <w:tabs>
          <w:tab w:val="num" w:pos="720"/>
        </w:tabs>
        <w:autoSpaceDE w:val="0"/>
        <w:autoSpaceDN w:val="0"/>
        <w:adjustRightInd w:val="0"/>
        <w:ind w:left="720"/>
        <w:jc w:val="both"/>
        <w:rPr>
          <w:rFonts w:ascii="Arial" w:hAnsi="Arial" w:cs="Arial"/>
          <w:sz w:val="22"/>
        </w:rPr>
      </w:pPr>
      <w:r w:rsidRPr="003A1E75">
        <w:rPr>
          <w:rFonts w:ascii="Arial" w:hAnsi="Arial" w:cs="Arial"/>
          <w:sz w:val="22"/>
        </w:rPr>
        <w:t xml:space="preserve">Is the youth currently a </w:t>
      </w:r>
      <w:r w:rsidR="00037FC1">
        <w:rPr>
          <w:rFonts w:ascii="Arial" w:hAnsi="Arial" w:cs="Arial"/>
          <w:sz w:val="22"/>
        </w:rPr>
        <w:t xml:space="preserve">WIC </w:t>
      </w:r>
      <w:r w:rsidRPr="003A1E75">
        <w:rPr>
          <w:rFonts w:ascii="Arial" w:hAnsi="Arial" w:cs="Arial"/>
          <w:sz w:val="22"/>
        </w:rPr>
        <w:t>300</w:t>
      </w:r>
      <w:r w:rsidR="00037FC1">
        <w:rPr>
          <w:rFonts w:ascii="Arial" w:hAnsi="Arial" w:cs="Arial"/>
          <w:sz w:val="22"/>
        </w:rPr>
        <w:t xml:space="preserve"> </w:t>
      </w:r>
      <w:r w:rsidRPr="003A1E75">
        <w:rPr>
          <w:rFonts w:ascii="Arial" w:hAnsi="Arial" w:cs="Arial"/>
          <w:sz w:val="22"/>
        </w:rPr>
        <w:t>dependent</w:t>
      </w:r>
      <w:r w:rsidR="00037FC1">
        <w:rPr>
          <w:rFonts w:ascii="Arial" w:hAnsi="Arial" w:cs="Arial"/>
          <w:sz w:val="22"/>
        </w:rPr>
        <w:t xml:space="preserve"> and what is the status of the family?  For example, </w:t>
      </w:r>
      <w:r w:rsidRPr="003A1E75">
        <w:rPr>
          <w:rFonts w:ascii="Arial" w:hAnsi="Arial" w:cs="Arial"/>
          <w:sz w:val="22"/>
        </w:rPr>
        <w:t>are the parents receiving family maintenance or family reunification services</w:t>
      </w:r>
      <w:r w:rsidR="00037FC1">
        <w:rPr>
          <w:rFonts w:ascii="Arial" w:hAnsi="Arial" w:cs="Arial"/>
          <w:sz w:val="22"/>
        </w:rPr>
        <w:t>, or is the child in a post-permanent plan</w:t>
      </w:r>
      <w:r w:rsidRPr="003A1E75">
        <w:rPr>
          <w:rFonts w:ascii="Arial" w:hAnsi="Arial" w:cs="Arial"/>
          <w:sz w:val="22"/>
        </w:rPr>
        <w:t>?</w:t>
      </w:r>
    </w:p>
    <w:p w14:paraId="6398D70D" w14:textId="77777777" w:rsidR="00037FC1" w:rsidRDefault="00037FC1" w:rsidP="002A2803">
      <w:pPr>
        <w:numPr>
          <w:ilvl w:val="1"/>
          <w:numId w:val="1"/>
        </w:numPr>
        <w:autoSpaceDE w:val="0"/>
        <w:autoSpaceDN w:val="0"/>
        <w:adjustRightInd w:val="0"/>
        <w:ind w:left="1260" w:hanging="540"/>
        <w:jc w:val="both"/>
        <w:rPr>
          <w:rFonts w:ascii="Arial" w:hAnsi="Arial" w:cs="Arial"/>
          <w:sz w:val="22"/>
        </w:rPr>
      </w:pPr>
      <w:r>
        <w:rPr>
          <w:rFonts w:ascii="Arial" w:hAnsi="Arial" w:cs="Arial"/>
          <w:sz w:val="22"/>
        </w:rPr>
        <w:t>H</w:t>
      </w:r>
      <w:r w:rsidR="000E7ADF" w:rsidRPr="00D30E35">
        <w:rPr>
          <w:rFonts w:ascii="Arial" w:hAnsi="Arial" w:cs="Arial"/>
          <w:sz w:val="22"/>
        </w:rPr>
        <w:t>ow long has the youth been removed from their parent/guardian’s home</w:t>
      </w:r>
      <w:r w:rsidRPr="00D30E35">
        <w:rPr>
          <w:rFonts w:ascii="Arial" w:hAnsi="Arial" w:cs="Arial"/>
          <w:sz w:val="22"/>
        </w:rPr>
        <w:t>?</w:t>
      </w:r>
      <w:r w:rsidR="000E7ADF" w:rsidRPr="00D30E35">
        <w:rPr>
          <w:rFonts w:ascii="Arial" w:hAnsi="Arial" w:cs="Arial"/>
          <w:sz w:val="22"/>
        </w:rPr>
        <w:t xml:space="preserve"> </w:t>
      </w:r>
    </w:p>
    <w:p w14:paraId="61A85D66" w14:textId="77777777" w:rsidR="002841D6" w:rsidRPr="00D30E35" w:rsidRDefault="002841D6" w:rsidP="002A2803">
      <w:pPr>
        <w:numPr>
          <w:ilvl w:val="1"/>
          <w:numId w:val="1"/>
        </w:numPr>
        <w:autoSpaceDE w:val="0"/>
        <w:autoSpaceDN w:val="0"/>
        <w:adjustRightInd w:val="0"/>
        <w:ind w:left="1260" w:hanging="540"/>
        <w:jc w:val="both"/>
        <w:rPr>
          <w:rFonts w:ascii="Arial" w:hAnsi="Arial" w:cs="Arial"/>
          <w:sz w:val="22"/>
        </w:rPr>
      </w:pPr>
      <w:r w:rsidRPr="00D30E35">
        <w:rPr>
          <w:rFonts w:ascii="Arial" w:hAnsi="Arial" w:cs="Arial"/>
          <w:sz w:val="22"/>
        </w:rPr>
        <w:t>Is the youth currently placed with a relative or in foster care? If so, how long has the youth been placed there?</w:t>
      </w:r>
    </w:p>
    <w:p w14:paraId="09312DAE" w14:textId="77777777" w:rsidR="000E7ADF" w:rsidRPr="003A1E75" w:rsidRDefault="000E7ADF" w:rsidP="002A2803">
      <w:pPr>
        <w:numPr>
          <w:ilvl w:val="1"/>
          <w:numId w:val="1"/>
        </w:numPr>
        <w:autoSpaceDE w:val="0"/>
        <w:autoSpaceDN w:val="0"/>
        <w:adjustRightInd w:val="0"/>
        <w:ind w:left="1260" w:hanging="540"/>
        <w:jc w:val="both"/>
        <w:rPr>
          <w:rFonts w:ascii="Arial" w:hAnsi="Arial" w:cs="Arial"/>
          <w:sz w:val="22"/>
        </w:rPr>
      </w:pPr>
      <w:r w:rsidRPr="003A1E75">
        <w:rPr>
          <w:rFonts w:ascii="Arial" w:hAnsi="Arial" w:cs="Arial"/>
          <w:sz w:val="22"/>
        </w:rPr>
        <w:t>Would return to the parent be contrary to welfare of the youth per FCS?</w:t>
      </w:r>
    </w:p>
    <w:p w14:paraId="292B0E59" w14:textId="77777777" w:rsidR="009E6A70" w:rsidRDefault="009E6A70" w:rsidP="002A2803">
      <w:pPr>
        <w:numPr>
          <w:ilvl w:val="0"/>
          <w:numId w:val="1"/>
        </w:numPr>
        <w:tabs>
          <w:tab w:val="num" w:pos="720"/>
        </w:tabs>
        <w:autoSpaceDE w:val="0"/>
        <w:autoSpaceDN w:val="0"/>
        <w:adjustRightInd w:val="0"/>
        <w:ind w:left="720"/>
        <w:jc w:val="both"/>
        <w:rPr>
          <w:rFonts w:ascii="Arial" w:hAnsi="Arial" w:cs="Arial"/>
          <w:sz w:val="22"/>
        </w:rPr>
      </w:pPr>
      <w:r>
        <w:rPr>
          <w:rFonts w:ascii="Arial" w:hAnsi="Arial" w:cs="Arial"/>
          <w:sz w:val="22"/>
        </w:rPr>
        <w:t>Does the youth have current or prior involvement within the juvenile justice system?</w:t>
      </w:r>
    </w:p>
    <w:p w14:paraId="5AA24607" w14:textId="77777777" w:rsidR="009E6A70" w:rsidRDefault="00F67D35" w:rsidP="002A2803">
      <w:pPr>
        <w:numPr>
          <w:ilvl w:val="0"/>
          <w:numId w:val="1"/>
        </w:numPr>
        <w:tabs>
          <w:tab w:val="num" w:pos="720"/>
        </w:tabs>
        <w:autoSpaceDE w:val="0"/>
        <w:autoSpaceDN w:val="0"/>
        <w:adjustRightInd w:val="0"/>
        <w:ind w:left="720"/>
        <w:jc w:val="both"/>
        <w:rPr>
          <w:rFonts w:ascii="Arial" w:hAnsi="Arial" w:cs="Arial"/>
          <w:sz w:val="22"/>
        </w:rPr>
      </w:pPr>
      <w:r>
        <w:rPr>
          <w:rFonts w:ascii="Arial" w:hAnsi="Arial" w:cs="Arial"/>
          <w:sz w:val="22"/>
        </w:rPr>
        <w:t xml:space="preserve">What is the </w:t>
      </w:r>
      <w:r w:rsidR="00393B75">
        <w:rPr>
          <w:rFonts w:ascii="Arial" w:hAnsi="Arial" w:cs="Arial"/>
          <w:sz w:val="22"/>
        </w:rPr>
        <w:t xml:space="preserve">nature and </w:t>
      </w:r>
      <w:r>
        <w:rPr>
          <w:rFonts w:ascii="Arial" w:hAnsi="Arial" w:cs="Arial"/>
          <w:sz w:val="22"/>
        </w:rPr>
        <w:t xml:space="preserve">seriousness of </w:t>
      </w:r>
      <w:r w:rsidR="009E6A70">
        <w:rPr>
          <w:rFonts w:ascii="Arial" w:hAnsi="Arial" w:cs="Arial"/>
          <w:sz w:val="22"/>
        </w:rPr>
        <w:t xml:space="preserve">the </w:t>
      </w:r>
      <w:r>
        <w:rPr>
          <w:rFonts w:ascii="Arial" w:hAnsi="Arial" w:cs="Arial"/>
          <w:sz w:val="22"/>
        </w:rPr>
        <w:t xml:space="preserve">current </w:t>
      </w:r>
      <w:r w:rsidR="009E6A70">
        <w:rPr>
          <w:rFonts w:ascii="Arial" w:hAnsi="Arial" w:cs="Arial"/>
          <w:sz w:val="22"/>
        </w:rPr>
        <w:t>allegation</w:t>
      </w:r>
      <w:r>
        <w:rPr>
          <w:rFonts w:ascii="Arial" w:hAnsi="Arial" w:cs="Arial"/>
          <w:sz w:val="22"/>
        </w:rPr>
        <w:t>(s)</w:t>
      </w:r>
      <w:r w:rsidR="009E6A70">
        <w:rPr>
          <w:rFonts w:ascii="Arial" w:hAnsi="Arial" w:cs="Arial"/>
          <w:sz w:val="22"/>
        </w:rPr>
        <w:t>? Probation shall provide FCS with information regarding this consideration</w:t>
      </w:r>
      <w:r w:rsidR="00037FC1">
        <w:rPr>
          <w:rFonts w:ascii="Arial" w:hAnsi="Arial" w:cs="Arial"/>
          <w:sz w:val="22"/>
        </w:rPr>
        <w:t>.</w:t>
      </w:r>
    </w:p>
    <w:p w14:paraId="0809D320" w14:textId="77777777" w:rsidR="002841D6" w:rsidRDefault="009E6A70" w:rsidP="002A2803">
      <w:pPr>
        <w:numPr>
          <w:ilvl w:val="0"/>
          <w:numId w:val="1"/>
        </w:numPr>
        <w:tabs>
          <w:tab w:val="num" w:pos="720"/>
        </w:tabs>
        <w:autoSpaceDE w:val="0"/>
        <w:autoSpaceDN w:val="0"/>
        <w:adjustRightInd w:val="0"/>
        <w:ind w:left="720"/>
        <w:jc w:val="both"/>
        <w:rPr>
          <w:rFonts w:ascii="Arial" w:hAnsi="Arial" w:cs="Arial"/>
          <w:sz w:val="22"/>
        </w:rPr>
      </w:pPr>
      <w:r w:rsidRPr="002841D6">
        <w:rPr>
          <w:rFonts w:ascii="Arial" w:hAnsi="Arial" w:cs="Arial"/>
          <w:sz w:val="22"/>
        </w:rPr>
        <w:t>Is parent(s)/guardian(s) refusing to take the youth into their home and all attempts to engage the family</w:t>
      </w:r>
      <w:r w:rsidR="0051076B">
        <w:rPr>
          <w:rFonts w:ascii="Arial" w:hAnsi="Arial" w:cs="Arial"/>
          <w:sz w:val="22"/>
        </w:rPr>
        <w:t>, including attempts to locate relatives,</w:t>
      </w:r>
      <w:r w:rsidRPr="002841D6">
        <w:rPr>
          <w:rFonts w:ascii="Arial" w:hAnsi="Arial" w:cs="Arial"/>
          <w:sz w:val="22"/>
        </w:rPr>
        <w:t xml:space="preserve"> have been exhausted?</w:t>
      </w:r>
      <w:r w:rsidR="00210E6E" w:rsidRPr="002841D6">
        <w:rPr>
          <w:rFonts w:ascii="Arial" w:hAnsi="Arial" w:cs="Arial"/>
          <w:sz w:val="22"/>
        </w:rPr>
        <w:t xml:space="preserve">  </w:t>
      </w:r>
    </w:p>
    <w:p w14:paraId="24384988" w14:textId="77777777" w:rsidR="009E6A70" w:rsidRPr="002841D6" w:rsidRDefault="009E6A70" w:rsidP="002A2803">
      <w:pPr>
        <w:numPr>
          <w:ilvl w:val="0"/>
          <w:numId w:val="1"/>
        </w:numPr>
        <w:tabs>
          <w:tab w:val="num" w:pos="720"/>
        </w:tabs>
        <w:autoSpaceDE w:val="0"/>
        <w:autoSpaceDN w:val="0"/>
        <w:adjustRightInd w:val="0"/>
        <w:ind w:left="720"/>
        <w:jc w:val="both"/>
        <w:rPr>
          <w:rFonts w:ascii="Arial" w:hAnsi="Arial" w:cs="Arial"/>
          <w:sz w:val="22"/>
        </w:rPr>
      </w:pPr>
      <w:r w:rsidRPr="002841D6">
        <w:rPr>
          <w:rFonts w:ascii="Arial" w:hAnsi="Arial" w:cs="Arial"/>
          <w:sz w:val="22"/>
        </w:rPr>
        <w:t>Is parent(s)/guardian(s) able and willing to exercise appropriate maintenance and control to prevent the youth from further criminal activity or behaviors that put the youth at risk?</w:t>
      </w:r>
    </w:p>
    <w:p w14:paraId="4FCDDB9C" w14:textId="77777777" w:rsidR="009E6A70" w:rsidRDefault="009E6A70" w:rsidP="002A2803">
      <w:pPr>
        <w:numPr>
          <w:ilvl w:val="0"/>
          <w:numId w:val="1"/>
        </w:numPr>
        <w:tabs>
          <w:tab w:val="num" w:pos="720"/>
        </w:tabs>
        <w:autoSpaceDE w:val="0"/>
        <w:autoSpaceDN w:val="0"/>
        <w:adjustRightInd w:val="0"/>
        <w:ind w:left="720"/>
        <w:jc w:val="both"/>
        <w:rPr>
          <w:rFonts w:ascii="Arial" w:hAnsi="Arial" w:cs="Arial"/>
          <w:sz w:val="22"/>
        </w:rPr>
      </w:pPr>
      <w:r>
        <w:rPr>
          <w:rFonts w:ascii="Arial" w:hAnsi="Arial" w:cs="Arial"/>
          <w:sz w:val="22"/>
        </w:rPr>
        <w:t xml:space="preserve">Is parent(s)/guardian(s) abusing substances </w:t>
      </w:r>
      <w:r w:rsidR="00601C47">
        <w:rPr>
          <w:rFonts w:ascii="Arial" w:hAnsi="Arial" w:cs="Arial"/>
          <w:sz w:val="22"/>
        </w:rPr>
        <w:t>that is</w:t>
      </w:r>
      <w:r>
        <w:rPr>
          <w:rFonts w:ascii="Arial" w:hAnsi="Arial" w:cs="Arial"/>
          <w:sz w:val="22"/>
        </w:rPr>
        <w:t xml:space="preserve"> impacting their ability to safely parent?</w:t>
      </w:r>
    </w:p>
    <w:p w14:paraId="0A301BF1" w14:textId="4ADF0CF7" w:rsidR="009E6A70" w:rsidRDefault="009E6A70" w:rsidP="002A2803">
      <w:pPr>
        <w:numPr>
          <w:ilvl w:val="0"/>
          <w:numId w:val="1"/>
        </w:numPr>
        <w:tabs>
          <w:tab w:val="num" w:pos="720"/>
        </w:tabs>
        <w:autoSpaceDE w:val="0"/>
        <w:autoSpaceDN w:val="0"/>
        <w:adjustRightInd w:val="0"/>
        <w:ind w:left="720"/>
        <w:jc w:val="both"/>
        <w:rPr>
          <w:rFonts w:ascii="Arial" w:hAnsi="Arial" w:cs="Arial"/>
          <w:sz w:val="22"/>
        </w:rPr>
      </w:pPr>
      <w:r>
        <w:rPr>
          <w:rFonts w:ascii="Arial" w:hAnsi="Arial" w:cs="Arial"/>
          <w:sz w:val="22"/>
        </w:rPr>
        <w:t xml:space="preserve">Do parent(s)/guardian(s) have diagnosed </w:t>
      </w:r>
      <w:r w:rsidR="006125CD">
        <w:rPr>
          <w:rFonts w:ascii="Arial" w:hAnsi="Arial" w:cs="Arial"/>
          <w:sz w:val="22"/>
        </w:rPr>
        <w:t xml:space="preserve">behavioral </w:t>
      </w:r>
      <w:r>
        <w:rPr>
          <w:rFonts w:ascii="Arial" w:hAnsi="Arial" w:cs="Arial"/>
          <w:sz w:val="22"/>
        </w:rPr>
        <w:t xml:space="preserve">health issues </w:t>
      </w:r>
      <w:r w:rsidR="00601C47">
        <w:rPr>
          <w:rFonts w:ascii="Arial" w:hAnsi="Arial" w:cs="Arial"/>
          <w:sz w:val="22"/>
        </w:rPr>
        <w:t>that is</w:t>
      </w:r>
      <w:r>
        <w:rPr>
          <w:rFonts w:ascii="Arial" w:hAnsi="Arial" w:cs="Arial"/>
          <w:sz w:val="22"/>
        </w:rPr>
        <w:t xml:space="preserve"> impacting their ability to safely parent?</w:t>
      </w:r>
    </w:p>
    <w:p w14:paraId="5410675A" w14:textId="77777777" w:rsidR="009E6A70" w:rsidRPr="00D30E35" w:rsidRDefault="009E6A70" w:rsidP="002A2803">
      <w:pPr>
        <w:numPr>
          <w:ilvl w:val="0"/>
          <w:numId w:val="1"/>
        </w:numPr>
        <w:tabs>
          <w:tab w:val="num" w:pos="720"/>
        </w:tabs>
        <w:autoSpaceDE w:val="0"/>
        <w:autoSpaceDN w:val="0"/>
        <w:adjustRightInd w:val="0"/>
        <w:ind w:left="720"/>
        <w:jc w:val="both"/>
        <w:rPr>
          <w:rFonts w:ascii="Arial" w:hAnsi="Arial" w:cs="Arial"/>
          <w:sz w:val="22"/>
        </w:rPr>
      </w:pPr>
      <w:r w:rsidRPr="00D30E35">
        <w:rPr>
          <w:rFonts w:ascii="Arial" w:hAnsi="Arial" w:cs="Arial"/>
          <w:sz w:val="22"/>
        </w:rPr>
        <w:t>What services would be the most effective</w:t>
      </w:r>
      <w:r w:rsidR="00CF1E03" w:rsidRPr="00D30E35">
        <w:rPr>
          <w:rFonts w:ascii="Arial" w:hAnsi="Arial" w:cs="Arial"/>
          <w:sz w:val="22"/>
        </w:rPr>
        <w:t xml:space="preserve"> for the family? And for the youth? </w:t>
      </w:r>
    </w:p>
    <w:p w14:paraId="360C8D9D" w14:textId="77777777" w:rsidR="009E6A70" w:rsidRPr="00D30E35" w:rsidRDefault="009E6A70" w:rsidP="002A2803">
      <w:pPr>
        <w:numPr>
          <w:ilvl w:val="0"/>
          <w:numId w:val="1"/>
        </w:numPr>
        <w:tabs>
          <w:tab w:val="num" w:pos="720"/>
        </w:tabs>
        <w:autoSpaceDE w:val="0"/>
        <w:autoSpaceDN w:val="0"/>
        <w:adjustRightInd w:val="0"/>
        <w:ind w:left="720"/>
        <w:jc w:val="both"/>
        <w:rPr>
          <w:rFonts w:ascii="Arial" w:hAnsi="Arial" w:cs="Arial"/>
          <w:sz w:val="22"/>
        </w:rPr>
      </w:pPr>
      <w:r w:rsidRPr="00D30E35">
        <w:rPr>
          <w:rFonts w:ascii="Arial" w:hAnsi="Arial" w:cs="Arial"/>
          <w:sz w:val="22"/>
        </w:rPr>
        <w:t>What services have been tried</w:t>
      </w:r>
      <w:r w:rsidR="00CF1E03" w:rsidRPr="00D30E35">
        <w:rPr>
          <w:rFonts w:ascii="Arial" w:hAnsi="Arial" w:cs="Arial"/>
          <w:sz w:val="22"/>
        </w:rPr>
        <w:t xml:space="preserve"> for the family</w:t>
      </w:r>
      <w:r w:rsidRPr="00D30E35">
        <w:rPr>
          <w:rFonts w:ascii="Arial" w:hAnsi="Arial" w:cs="Arial"/>
          <w:sz w:val="22"/>
        </w:rPr>
        <w:t>?</w:t>
      </w:r>
      <w:r w:rsidR="00CF1E03" w:rsidRPr="00D30E35">
        <w:rPr>
          <w:rFonts w:ascii="Arial" w:hAnsi="Arial" w:cs="Arial"/>
          <w:sz w:val="22"/>
        </w:rPr>
        <w:t xml:space="preserve"> And for the youth?</w:t>
      </w:r>
    </w:p>
    <w:p w14:paraId="239D582B" w14:textId="6A014F85" w:rsidR="009E6A70" w:rsidRDefault="009E6A70" w:rsidP="002A2803">
      <w:pPr>
        <w:numPr>
          <w:ilvl w:val="0"/>
          <w:numId w:val="1"/>
        </w:numPr>
        <w:tabs>
          <w:tab w:val="num" w:pos="720"/>
        </w:tabs>
        <w:autoSpaceDE w:val="0"/>
        <w:autoSpaceDN w:val="0"/>
        <w:adjustRightInd w:val="0"/>
        <w:ind w:left="720"/>
        <w:jc w:val="both"/>
        <w:rPr>
          <w:rFonts w:ascii="Arial" w:hAnsi="Arial" w:cs="Arial"/>
          <w:sz w:val="22"/>
        </w:rPr>
      </w:pPr>
      <w:r>
        <w:rPr>
          <w:rFonts w:ascii="Arial" w:hAnsi="Arial" w:cs="Arial"/>
          <w:sz w:val="22"/>
        </w:rPr>
        <w:t>Does the youth have</w:t>
      </w:r>
      <w:r w:rsidR="006125CD">
        <w:rPr>
          <w:rFonts w:ascii="Arial" w:hAnsi="Arial" w:cs="Arial"/>
          <w:sz w:val="22"/>
        </w:rPr>
        <w:t xml:space="preserve"> behavioral</w:t>
      </w:r>
      <w:r>
        <w:rPr>
          <w:rFonts w:ascii="Arial" w:hAnsi="Arial" w:cs="Arial"/>
          <w:sz w:val="22"/>
        </w:rPr>
        <w:t xml:space="preserve"> health or </w:t>
      </w:r>
      <w:r w:rsidR="00601C47">
        <w:rPr>
          <w:rFonts w:ascii="Arial" w:hAnsi="Arial" w:cs="Arial"/>
          <w:sz w:val="22"/>
        </w:rPr>
        <w:t>substance abuse</w:t>
      </w:r>
      <w:r>
        <w:rPr>
          <w:rFonts w:ascii="Arial" w:hAnsi="Arial" w:cs="Arial"/>
          <w:sz w:val="22"/>
        </w:rPr>
        <w:t xml:space="preserve"> issues that impact their ability to follow through with services?</w:t>
      </w:r>
    </w:p>
    <w:p w14:paraId="60061E4C" w14:textId="77777777" w:rsidR="009E6A70" w:rsidRDefault="009E6A70">
      <w:pPr>
        <w:autoSpaceDE w:val="0"/>
        <w:autoSpaceDN w:val="0"/>
        <w:adjustRightInd w:val="0"/>
        <w:jc w:val="both"/>
        <w:rPr>
          <w:rFonts w:ascii="Arial" w:hAnsi="Arial" w:cs="Arial"/>
          <w:sz w:val="22"/>
        </w:rPr>
      </w:pPr>
    </w:p>
    <w:p w14:paraId="757A6FDA" w14:textId="7CD0BC78" w:rsidR="009E6A70" w:rsidRDefault="009E6A70" w:rsidP="0052554A">
      <w:pPr>
        <w:autoSpaceDE w:val="0"/>
        <w:autoSpaceDN w:val="0"/>
        <w:adjustRightInd w:val="0"/>
        <w:jc w:val="both"/>
        <w:rPr>
          <w:rFonts w:ascii="Arial" w:hAnsi="Arial" w:cs="Arial"/>
          <w:sz w:val="22"/>
          <w:szCs w:val="22"/>
        </w:rPr>
      </w:pPr>
      <w:r w:rsidRPr="4F01F94A">
        <w:rPr>
          <w:rFonts w:ascii="Arial" w:hAnsi="Arial" w:cs="Arial"/>
          <w:sz w:val="22"/>
          <w:szCs w:val="22"/>
        </w:rPr>
        <w:t xml:space="preserve">The social worker or probation officer must take their request to their respective Court for an official </w:t>
      </w:r>
      <w:r w:rsidR="00037FC1" w:rsidRPr="4F01F94A">
        <w:rPr>
          <w:rFonts w:ascii="Arial" w:hAnsi="Arial" w:cs="Arial"/>
          <w:sz w:val="22"/>
          <w:szCs w:val="22"/>
        </w:rPr>
        <w:t>WIC 241.1</w:t>
      </w:r>
      <w:r w:rsidRPr="4F01F94A">
        <w:rPr>
          <w:rFonts w:ascii="Arial" w:hAnsi="Arial" w:cs="Arial"/>
          <w:sz w:val="22"/>
          <w:szCs w:val="22"/>
        </w:rPr>
        <w:t xml:space="preserve"> </w:t>
      </w:r>
      <w:r w:rsidR="008B2A30">
        <w:rPr>
          <w:rFonts w:ascii="Arial" w:hAnsi="Arial" w:cs="Arial"/>
          <w:sz w:val="22"/>
          <w:szCs w:val="22"/>
        </w:rPr>
        <w:t xml:space="preserve">Assessment and </w:t>
      </w:r>
      <w:r w:rsidR="00524232" w:rsidRPr="4F01F94A">
        <w:rPr>
          <w:rFonts w:ascii="Arial" w:hAnsi="Arial" w:cs="Arial"/>
          <w:sz w:val="22"/>
          <w:szCs w:val="22"/>
        </w:rPr>
        <w:t>R</w:t>
      </w:r>
      <w:r w:rsidRPr="4F01F94A">
        <w:rPr>
          <w:rFonts w:ascii="Arial" w:hAnsi="Arial" w:cs="Arial"/>
          <w:sz w:val="22"/>
          <w:szCs w:val="22"/>
        </w:rPr>
        <w:t xml:space="preserve">eport </w:t>
      </w:r>
      <w:r w:rsidR="00524232" w:rsidRPr="4F01F94A">
        <w:rPr>
          <w:rFonts w:ascii="Arial" w:hAnsi="Arial" w:cs="Arial"/>
          <w:sz w:val="22"/>
          <w:szCs w:val="22"/>
        </w:rPr>
        <w:t>c</w:t>
      </w:r>
      <w:r w:rsidRPr="4F01F94A">
        <w:rPr>
          <w:rFonts w:ascii="Arial" w:hAnsi="Arial" w:cs="Arial"/>
          <w:sz w:val="22"/>
          <w:szCs w:val="22"/>
        </w:rPr>
        <w:t xml:space="preserve">ourt order. </w:t>
      </w:r>
      <w:r w:rsidR="00FC3C9C" w:rsidRPr="4F01F94A">
        <w:rPr>
          <w:rFonts w:ascii="Arial" w:hAnsi="Arial" w:cs="Arial"/>
          <w:sz w:val="22"/>
          <w:szCs w:val="22"/>
        </w:rPr>
        <w:t xml:space="preserve"> </w:t>
      </w:r>
      <w:r w:rsidRPr="4F01F94A">
        <w:rPr>
          <w:rFonts w:ascii="Arial" w:hAnsi="Arial" w:cs="Arial"/>
          <w:sz w:val="22"/>
          <w:szCs w:val="22"/>
        </w:rPr>
        <w:t xml:space="preserve">If the request </w:t>
      </w:r>
      <w:r w:rsidR="00601C47" w:rsidRPr="4F01F94A">
        <w:rPr>
          <w:rFonts w:ascii="Arial" w:hAnsi="Arial" w:cs="Arial"/>
          <w:sz w:val="22"/>
          <w:szCs w:val="22"/>
        </w:rPr>
        <w:t xml:space="preserve">originates in </w:t>
      </w:r>
      <w:r w:rsidR="008B2A30">
        <w:rPr>
          <w:rFonts w:ascii="Arial" w:hAnsi="Arial" w:cs="Arial"/>
          <w:sz w:val="22"/>
          <w:szCs w:val="22"/>
        </w:rPr>
        <w:t xml:space="preserve">Juvenile Justice </w:t>
      </w:r>
      <w:r w:rsidR="00126F24">
        <w:rPr>
          <w:rFonts w:ascii="Arial" w:hAnsi="Arial" w:cs="Arial"/>
          <w:sz w:val="22"/>
          <w:szCs w:val="22"/>
        </w:rPr>
        <w:t>C</w:t>
      </w:r>
      <w:r w:rsidRPr="4F01F94A">
        <w:rPr>
          <w:rFonts w:ascii="Arial" w:hAnsi="Arial" w:cs="Arial"/>
          <w:sz w:val="22"/>
          <w:szCs w:val="22"/>
        </w:rPr>
        <w:t xml:space="preserve">ourt, the </w:t>
      </w:r>
      <w:r w:rsidR="00037FC1" w:rsidRPr="4F01F94A">
        <w:rPr>
          <w:rFonts w:ascii="Arial" w:hAnsi="Arial" w:cs="Arial"/>
          <w:sz w:val="22"/>
          <w:szCs w:val="22"/>
        </w:rPr>
        <w:t>WIC 241.1</w:t>
      </w:r>
      <w:r w:rsidR="00A91ECD" w:rsidRPr="4F01F94A">
        <w:rPr>
          <w:rFonts w:ascii="Arial" w:hAnsi="Arial" w:cs="Arial"/>
          <w:sz w:val="22"/>
          <w:szCs w:val="22"/>
        </w:rPr>
        <w:t xml:space="preserve"> </w:t>
      </w:r>
      <w:r w:rsidR="00524232" w:rsidRPr="4F01F94A">
        <w:rPr>
          <w:rFonts w:ascii="Arial" w:hAnsi="Arial" w:cs="Arial"/>
          <w:sz w:val="22"/>
          <w:szCs w:val="22"/>
        </w:rPr>
        <w:t>R</w:t>
      </w:r>
      <w:r w:rsidR="00A91ECD" w:rsidRPr="4F01F94A">
        <w:rPr>
          <w:rFonts w:ascii="Arial" w:hAnsi="Arial" w:cs="Arial"/>
          <w:sz w:val="22"/>
          <w:szCs w:val="22"/>
        </w:rPr>
        <w:t>eport request will be made as early in the process as possible</w:t>
      </w:r>
      <w:r w:rsidR="000E7ADF" w:rsidRPr="4F01F94A">
        <w:rPr>
          <w:rFonts w:ascii="Arial" w:hAnsi="Arial" w:cs="Arial"/>
          <w:sz w:val="22"/>
          <w:szCs w:val="22"/>
        </w:rPr>
        <w:t xml:space="preserve">, </w:t>
      </w:r>
      <w:r w:rsidR="00CF1E03" w:rsidRPr="4F01F94A">
        <w:rPr>
          <w:rFonts w:ascii="Arial" w:hAnsi="Arial" w:cs="Arial"/>
          <w:sz w:val="22"/>
          <w:szCs w:val="22"/>
        </w:rPr>
        <w:t>and will be determined</w:t>
      </w:r>
      <w:r w:rsidR="00D56748" w:rsidRPr="4F01F94A">
        <w:rPr>
          <w:rFonts w:ascii="Arial" w:hAnsi="Arial" w:cs="Arial"/>
          <w:sz w:val="22"/>
          <w:szCs w:val="22"/>
        </w:rPr>
        <w:t xml:space="preserve"> by the </w:t>
      </w:r>
      <w:r w:rsidR="751FADDC" w:rsidRPr="4F01F94A">
        <w:rPr>
          <w:rFonts w:ascii="Arial" w:hAnsi="Arial" w:cs="Arial"/>
          <w:sz w:val="22"/>
          <w:szCs w:val="22"/>
        </w:rPr>
        <w:t>C</w:t>
      </w:r>
      <w:r w:rsidR="00D56748" w:rsidRPr="4F01F94A">
        <w:rPr>
          <w:rFonts w:ascii="Arial" w:hAnsi="Arial" w:cs="Arial"/>
          <w:sz w:val="22"/>
          <w:szCs w:val="22"/>
        </w:rPr>
        <w:t>ourt</w:t>
      </w:r>
      <w:r w:rsidR="00CF1E03" w:rsidRPr="4F01F94A">
        <w:rPr>
          <w:rFonts w:ascii="Arial" w:hAnsi="Arial" w:cs="Arial"/>
          <w:sz w:val="22"/>
          <w:szCs w:val="22"/>
        </w:rPr>
        <w:t xml:space="preserve"> after the resolution of the</w:t>
      </w:r>
      <w:r w:rsidR="008D4325" w:rsidRPr="4F01F94A">
        <w:rPr>
          <w:rFonts w:ascii="Arial" w:hAnsi="Arial" w:cs="Arial"/>
          <w:sz w:val="22"/>
          <w:szCs w:val="22"/>
        </w:rPr>
        <w:t xml:space="preserve"> WIC</w:t>
      </w:r>
      <w:r w:rsidR="00CF1E03" w:rsidRPr="4F01F94A">
        <w:rPr>
          <w:rFonts w:ascii="Arial" w:hAnsi="Arial" w:cs="Arial"/>
          <w:sz w:val="22"/>
          <w:szCs w:val="22"/>
        </w:rPr>
        <w:t xml:space="preserve"> 602 petition</w:t>
      </w:r>
      <w:r w:rsidR="0051076B" w:rsidRPr="4F01F94A">
        <w:rPr>
          <w:rFonts w:ascii="Arial" w:hAnsi="Arial" w:cs="Arial"/>
          <w:sz w:val="22"/>
          <w:szCs w:val="22"/>
        </w:rPr>
        <w:t xml:space="preserve"> </w:t>
      </w:r>
      <w:r w:rsidR="00CF1E03" w:rsidRPr="4F01F94A">
        <w:rPr>
          <w:rFonts w:ascii="Arial" w:hAnsi="Arial" w:cs="Arial"/>
          <w:sz w:val="22"/>
          <w:szCs w:val="22"/>
        </w:rPr>
        <w:t xml:space="preserve">but </w:t>
      </w:r>
      <w:r w:rsidR="0051076B" w:rsidRPr="4F01F94A">
        <w:rPr>
          <w:rFonts w:ascii="Arial" w:hAnsi="Arial" w:cs="Arial"/>
          <w:sz w:val="22"/>
          <w:szCs w:val="22"/>
        </w:rPr>
        <w:t xml:space="preserve">prior to </w:t>
      </w:r>
      <w:r w:rsidR="000E7ADF" w:rsidRPr="4F01F94A">
        <w:rPr>
          <w:rFonts w:ascii="Arial" w:hAnsi="Arial" w:cs="Arial"/>
          <w:sz w:val="22"/>
          <w:szCs w:val="22"/>
        </w:rPr>
        <w:t>disposition</w:t>
      </w:r>
      <w:r w:rsidRPr="4F01F94A">
        <w:rPr>
          <w:rFonts w:ascii="Arial" w:hAnsi="Arial" w:cs="Arial"/>
          <w:sz w:val="22"/>
          <w:szCs w:val="22"/>
        </w:rPr>
        <w:t>.</w:t>
      </w:r>
      <w:r w:rsidR="00524232" w:rsidRPr="4F01F94A">
        <w:rPr>
          <w:rFonts w:ascii="Arial" w:hAnsi="Arial" w:cs="Arial"/>
          <w:sz w:val="22"/>
          <w:szCs w:val="22"/>
        </w:rPr>
        <w:t xml:space="preserve"> However, if the </w:t>
      </w:r>
      <w:r w:rsidR="524E271D" w:rsidRPr="4F01F94A">
        <w:rPr>
          <w:rFonts w:ascii="Arial" w:hAnsi="Arial" w:cs="Arial"/>
          <w:sz w:val="22"/>
          <w:szCs w:val="22"/>
        </w:rPr>
        <w:t xml:space="preserve">District Attorney initiates </w:t>
      </w:r>
      <w:r w:rsidR="04DDA386" w:rsidRPr="4F01F94A">
        <w:rPr>
          <w:rFonts w:ascii="Arial" w:hAnsi="Arial" w:cs="Arial"/>
          <w:sz w:val="22"/>
          <w:szCs w:val="22"/>
        </w:rPr>
        <w:t>to</w:t>
      </w:r>
      <w:r w:rsidR="00524232" w:rsidRPr="4F01F94A">
        <w:rPr>
          <w:rFonts w:ascii="Arial" w:hAnsi="Arial" w:cs="Arial"/>
          <w:sz w:val="22"/>
          <w:szCs w:val="22"/>
        </w:rPr>
        <w:t xml:space="preserve"> </w:t>
      </w:r>
      <w:r w:rsidR="2EE6FBB8" w:rsidRPr="4F01F94A">
        <w:rPr>
          <w:rFonts w:ascii="Arial" w:hAnsi="Arial" w:cs="Arial"/>
          <w:sz w:val="22"/>
          <w:szCs w:val="22"/>
        </w:rPr>
        <w:t>t</w:t>
      </w:r>
      <w:r w:rsidR="00524232" w:rsidRPr="4F01F94A">
        <w:rPr>
          <w:rFonts w:ascii="Arial" w:hAnsi="Arial" w:cs="Arial"/>
          <w:sz w:val="22"/>
          <w:szCs w:val="22"/>
        </w:rPr>
        <w:t xml:space="preserve">ransfer proceedings to adult court, </w:t>
      </w:r>
      <w:r w:rsidR="0038693F" w:rsidRPr="4F01F94A">
        <w:rPr>
          <w:rFonts w:ascii="Arial" w:hAnsi="Arial" w:cs="Arial"/>
          <w:sz w:val="22"/>
          <w:szCs w:val="22"/>
        </w:rPr>
        <w:t xml:space="preserve">then a youth’s dependency case will be placed “on-hold” pending the resolution of the </w:t>
      </w:r>
      <w:r w:rsidR="008D4325" w:rsidRPr="4F01F94A">
        <w:rPr>
          <w:rFonts w:ascii="Arial" w:hAnsi="Arial" w:cs="Arial"/>
          <w:sz w:val="22"/>
          <w:szCs w:val="22"/>
        </w:rPr>
        <w:t xml:space="preserve">WIC </w:t>
      </w:r>
      <w:r w:rsidR="0038693F" w:rsidRPr="4F01F94A">
        <w:rPr>
          <w:rFonts w:ascii="Arial" w:hAnsi="Arial" w:cs="Arial"/>
          <w:sz w:val="22"/>
          <w:szCs w:val="22"/>
        </w:rPr>
        <w:t xml:space="preserve">602 petition. </w:t>
      </w:r>
    </w:p>
    <w:p w14:paraId="44EAFD9C" w14:textId="77777777" w:rsidR="009E6A70" w:rsidRDefault="009E6A70" w:rsidP="0052554A">
      <w:pPr>
        <w:ind w:left="360"/>
        <w:jc w:val="both"/>
        <w:rPr>
          <w:rFonts w:ascii="Arial" w:hAnsi="Arial" w:cs="Arial"/>
          <w:sz w:val="22"/>
          <w:szCs w:val="20"/>
        </w:rPr>
      </w:pPr>
    </w:p>
    <w:p w14:paraId="433EFC78" w14:textId="29B13432" w:rsidR="009E6A70" w:rsidRDefault="009E6A70" w:rsidP="0052554A">
      <w:pPr>
        <w:jc w:val="both"/>
        <w:rPr>
          <w:rFonts w:ascii="Arial" w:hAnsi="Arial" w:cs="Arial"/>
          <w:sz w:val="22"/>
        </w:rPr>
      </w:pPr>
      <w:r>
        <w:rPr>
          <w:rFonts w:ascii="Arial" w:hAnsi="Arial" w:cs="Arial"/>
          <w:sz w:val="22"/>
        </w:rPr>
        <w:t>Once the</w:t>
      </w:r>
      <w:r w:rsidR="00393B75">
        <w:rPr>
          <w:rFonts w:ascii="Arial" w:hAnsi="Arial" w:cs="Arial"/>
          <w:sz w:val="22"/>
        </w:rPr>
        <w:t xml:space="preserve"> joint assessment and report are</w:t>
      </w:r>
      <w:r>
        <w:rPr>
          <w:rFonts w:ascii="Arial" w:hAnsi="Arial" w:cs="Arial"/>
          <w:sz w:val="22"/>
        </w:rPr>
        <w:t xml:space="preserve"> ordered by the Court, </w:t>
      </w:r>
      <w:r w:rsidR="008B2A30">
        <w:rPr>
          <w:rFonts w:ascii="Arial" w:hAnsi="Arial" w:cs="Arial"/>
          <w:sz w:val="22"/>
        </w:rPr>
        <w:t xml:space="preserve">a </w:t>
      </w:r>
      <w:r>
        <w:rPr>
          <w:rFonts w:ascii="Arial" w:hAnsi="Arial" w:cs="Arial"/>
          <w:sz w:val="22"/>
        </w:rPr>
        <w:t xml:space="preserve">receipt of report </w:t>
      </w:r>
      <w:r w:rsidR="008B2A30">
        <w:rPr>
          <w:rFonts w:ascii="Arial" w:hAnsi="Arial" w:cs="Arial"/>
          <w:sz w:val="22"/>
        </w:rPr>
        <w:t xml:space="preserve">date </w:t>
      </w:r>
      <w:r>
        <w:rPr>
          <w:rFonts w:ascii="Arial" w:hAnsi="Arial" w:cs="Arial"/>
          <w:sz w:val="22"/>
        </w:rPr>
        <w:t xml:space="preserve">and determination of jurisdiction </w:t>
      </w:r>
      <w:r w:rsidR="008B2A30">
        <w:rPr>
          <w:rFonts w:ascii="Arial" w:hAnsi="Arial" w:cs="Arial"/>
          <w:sz w:val="22"/>
        </w:rPr>
        <w:t xml:space="preserve">hearing </w:t>
      </w:r>
      <w:r>
        <w:rPr>
          <w:rFonts w:ascii="Arial" w:hAnsi="Arial" w:cs="Arial"/>
          <w:sz w:val="22"/>
        </w:rPr>
        <w:t>will be</w:t>
      </w:r>
      <w:r w:rsidR="008B2A30">
        <w:rPr>
          <w:rFonts w:ascii="Arial" w:hAnsi="Arial" w:cs="Arial"/>
          <w:sz w:val="22"/>
        </w:rPr>
        <w:t xml:space="preserve"> calendared</w:t>
      </w:r>
      <w:r>
        <w:rPr>
          <w:rFonts w:ascii="Arial" w:hAnsi="Arial" w:cs="Arial"/>
          <w:sz w:val="22"/>
        </w:rPr>
        <w:t xml:space="preserve"> in accordance </w:t>
      </w:r>
      <w:r w:rsidR="008A1515">
        <w:rPr>
          <w:rFonts w:ascii="Arial" w:hAnsi="Arial" w:cs="Arial"/>
          <w:sz w:val="22"/>
        </w:rPr>
        <w:t>with</w:t>
      </w:r>
      <w:r>
        <w:rPr>
          <w:rFonts w:ascii="Arial" w:hAnsi="Arial" w:cs="Arial"/>
          <w:sz w:val="22"/>
        </w:rPr>
        <w:t xml:space="preserve"> the </w:t>
      </w:r>
      <w:r w:rsidR="00393B75">
        <w:rPr>
          <w:rFonts w:ascii="Arial" w:hAnsi="Arial" w:cs="Arial"/>
          <w:sz w:val="22"/>
        </w:rPr>
        <w:t>timelines</w:t>
      </w:r>
      <w:r>
        <w:rPr>
          <w:rFonts w:ascii="Arial" w:hAnsi="Arial" w:cs="Arial"/>
          <w:sz w:val="22"/>
        </w:rPr>
        <w:t xml:space="preserve"> below</w:t>
      </w:r>
      <w:r w:rsidR="006245A9">
        <w:rPr>
          <w:rFonts w:ascii="Arial" w:hAnsi="Arial" w:cs="Arial"/>
          <w:sz w:val="22"/>
        </w:rPr>
        <w:t>, in accordance with Cal. Rule of Court 5.512(e)-(f)</w:t>
      </w:r>
      <w:r>
        <w:rPr>
          <w:rFonts w:ascii="Arial" w:hAnsi="Arial" w:cs="Arial"/>
          <w:sz w:val="22"/>
        </w:rPr>
        <w:t xml:space="preserve">: </w:t>
      </w:r>
    </w:p>
    <w:p w14:paraId="4B94D5A5" w14:textId="77777777" w:rsidR="009E6A70" w:rsidRDefault="009E6A70">
      <w:pPr>
        <w:jc w:val="both"/>
        <w:rPr>
          <w:rFonts w:ascii="Arial" w:hAnsi="Arial" w:cs="Arial"/>
          <w:sz w:val="22"/>
        </w:rPr>
      </w:pPr>
    </w:p>
    <w:p w14:paraId="4107FFC1" w14:textId="4BAE99D2" w:rsidR="00393B75" w:rsidRDefault="00393B75" w:rsidP="002A2803">
      <w:pPr>
        <w:numPr>
          <w:ilvl w:val="1"/>
          <w:numId w:val="7"/>
        </w:numPr>
        <w:jc w:val="both"/>
        <w:rPr>
          <w:rFonts w:ascii="Arial" w:hAnsi="Arial" w:cs="Arial"/>
          <w:sz w:val="22"/>
          <w:szCs w:val="22"/>
        </w:rPr>
      </w:pPr>
      <w:r w:rsidRPr="3D0DE98B">
        <w:rPr>
          <w:rFonts w:ascii="Arial" w:hAnsi="Arial" w:cs="Arial"/>
          <w:sz w:val="22"/>
          <w:szCs w:val="22"/>
        </w:rPr>
        <w:t xml:space="preserve">If the youth is detained/ in-custody, the </w:t>
      </w:r>
      <w:r w:rsidR="006245A9" w:rsidRPr="3D0DE98B">
        <w:rPr>
          <w:rFonts w:ascii="Arial" w:hAnsi="Arial" w:cs="Arial"/>
          <w:sz w:val="22"/>
          <w:szCs w:val="22"/>
        </w:rPr>
        <w:t xml:space="preserve">241.1 </w:t>
      </w:r>
      <w:r w:rsidRPr="3D0DE98B">
        <w:rPr>
          <w:rFonts w:ascii="Arial" w:hAnsi="Arial" w:cs="Arial"/>
          <w:sz w:val="22"/>
          <w:szCs w:val="22"/>
        </w:rPr>
        <w:t>hearing must</w:t>
      </w:r>
      <w:r w:rsidR="00376D30" w:rsidRPr="3D0DE98B">
        <w:rPr>
          <w:rFonts w:ascii="Arial" w:hAnsi="Arial" w:cs="Arial"/>
          <w:sz w:val="22"/>
          <w:szCs w:val="22"/>
        </w:rPr>
        <w:t xml:space="preserve"> </w:t>
      </w:r>
      <w:r w:rsidR="79249F2A" w:rsidRPr="3D0DE98B">
        <w:rPr>
          <w:rFonts w:ascii="Arial" w:hAnsi="Arial" w:cs="Arial"/>
          <w:sz w:val="22"/>
          <w:szCs w:val="22"/>
        </w:rPr>
        <w:t xml:space="preserve">be </w:t>
      </w:r>
      <w:r w:rsidR="007F4E65" w:rsidRPr="3D0DE98B">
        <w:rPr>
          <w:rFonts w:ascii="Arial" w:hAnsi="Arial" w:cs="Arial"/>
          <w:sz w:val="22"/>
          <w:szCs w:val="22"/>
        </w:rPr>
        <w:t>calendared</w:t>
      </w:r>
      <w:r w:rsidRPr="3D0DE98B">
        <w:rPr>
          <w:rFonts w:ascii="Arial" w:hAnsi="Arial" w:cs="Arial"/>
          <w:sz w:val="22"/>
          <w:szCs w:val="22"/>
        </w:rPr>
        <w:t xml:space="preserve"> as soon as possible after detention but no later than 15 court days;</w:t>
      </w:r>
    </w:p>
    <w:p w14:paraId="51AB8BC6" w14:textId="77777777" w:rsidR="00393B75" w:rsidRPr="00D30E35" w:rsidRDefault="00393B75" w:rsidP="002A2803">
      <w:pPr>
        <w:numPr>
          <w:ilvl w:val="1"/>
          <w:numId w:val="7"/>
        </w:numPr>
        <w:jc w:val="both"/>
        <w:rPr>
          <w:rFonts w:ascii="Arial" w:hAnsi="Arial" w:cs="Arial"/>
          <w:sz w:val="22"/>
        </w:rPr>
      </w:pPr>
      <w:r>
        <w:rPr>
          <w:rFonts w:ascii="Arial" w:hAnsi="Arial" w:cs="Arial"/>
          <w:sz w:val="22"/>
        </w:rPr>
        <w:t xml:space="preserve">If the youth is not detained/out-of-custody, the </w:t>
      </w:r>
      <w:r w:rsidR="006245A9">
        <w:rPr>
          <w:rFonts w:ascii="Arial" w:hAnsi="Arial" w:cs="Arial"/>
          <w:sz w:val="22"/>
        </w:rPr>
        <w:t xml:space="preserve">241.1 </w:t>
      </w:r>
      <w:r>
        <w:rPr>
          <w:rFonts w:ascii="Arial" w:hAnsi="Arial" w:cs="Arial"/>
          <w:sz w:val="22"/>
        </w:rPr>
        <w:t>hearing must occur within 30 court days;</w:t>
      </w:r>
    </w:p>
    <w:p w14:paraId="7B9A6060" w14:textId="3B7D6934" w:rsidR="00D56748" w:rsidRPr="00D30E35" w:rsidRDefault="00D56748" w:rsidP="002A2803">
      <w:pPr>
        <w:numPr>
          <w:ilvl w:val="1"/>
          <w:numId w:val="7"/>
        </w:numPr>
        <w:jc w:val="both"/>
        <w:rPr>
          <w:rFonts w:ascii="Arial" w:hAnsi="Arial" w:cs="Arial"/>
          <w:sz w:val="22"/>
          <w:szCs w:val="22"/>
        </w:rPr>
      </w:pPr>
      <w:r w:rsidRPr="3D0DE98B">
        <w:rPr>
          <w:rFonts w:ascii="Arial" w:hAnsi="Arial" w:cs="Arial"/>
          <w:sz w:val="22"/>
          <w:szCs w:val="22"/>
        </w:rPr>
        <w:t>At least 5 calendar days</w:t>
      </w:r>
      <w:r w:rsidR="00376D30" w:rsidRPr="3D0DE98B">
        <w:rPr>
          <w:rFonts w:ascii="Arial" w:hAnsi="Arial" w:cs="Arial"/>
          <w:sz w:val="22"/>
          <w:szCs w:val="22"/>
        </w:rPr>
        <w:t xml:space="preserve"> </w:t>
      </w:r>
      <w:r w:rsidRPr="3D0DE98B">
        <w:rPr>
          <w:rFonts w:ascii="Arial" w:hAnsi="Arial" w:cs="Arial"/>
          <w:sz w:val="22"/>
          <w:szCs w:val="22"/>
        </w:rPr>
        <w:t>before the hearing</w:t>
      </w:r>
      <w:r w:rsidR="008B2A30">
        <w:rPr>
          <w:rFonts w:ascii="Arial" w:hAnsi="Arial" w:cs="Arial"/>
          <w:sz w:val="22"/>
          <w:szCs w:val="22"/>
        </w:rPr>
        <w:t>:</w:t>
      </w:r>
      <w:r w:rsidR="009E6A70" w:rsidRPr="3D0DE98B">
        <w:rPr>
          <w:rFonts w:ascii="Arial" w:hAnsi="Arial" w:cs="Arial"/>
          <w:sz w:val="22"/>
          <w:szCs w:val="22"/>
        </w:rPr>
        <w:t xml:space="preserve"> </w:t>
      </w:r>
      <w:r w:rsidR="006245A9" w:rsidRPr="3D0DE98B">
        <w:rPr>
          <w:rFonts w:ascii="Arial" w:hAnsi="Arial" w:cs="Arial"/>
          <w:sz w:val="22"/>
          <w:szCs w:val="22"/>
        </w:rPr>
        <w:t xml:space="preserve">notice of the hearing and the copies of the 241.1 Report must be </w:t>
      </w:r>
      <w:r w:rsidR="007F4E65" w:rsidRPr="3D0DE98B">
        <w:rPr>
          <w:rFonts w:ascii="Arial" w:hAnsi="Arial" w:cs="Arial"/>
          <w:sz w:val="22"/>
          <w:szCs w:val="22"/>
        </w:rPr>
        <w:t xml:space="preserve">E-filed and/or </w:t>
      </w:r>
      <w:r w:rsidR="006245A9" w:rsidRPr="3D0DE98B">
        <w:rPr>
          <w:rFonts w:ascii="Arial" w:hAnsi="Arial" w:cs="Arial"/>
          <w:sz w:val="22"/>
          <w:szCs w:val="22"/>
        </w:rPr>
        <w:t>provided to the child, child’s parent or guardian, all attorneys of record, any CASA volunteer, and both juvenile courts</w:t>
      </w:r>
      <w:r w:rsidRPr="3D0DE98B">
        <w:rPr>
          <w:rFonts w:ascii="Arial" w:hAnsi="Arial" w:cs="Arial"/>
          <w:sz w:val="22"/>
          <w:szCs w:val="22"/>
        </w:rPr>
        <w:t>;</w:t>
      </w:r>
      <w:r w:rsidR="009E6A70" w:rsidRPr="3D0DE98B">
        <w:rPr>
          <w:rFonts w:ascii="Arial" w:hAnsi="Arial" w:cs="Arial"/>
          <w:sz w:val="22"/>
          <w:szCs w:val="22"/>
        </w:rPr>
        <w:t xml:space="preserve"> </w:t>
      </w:r>
    </w:p>
    <w:p w14:paraId="12071744" w14:textId="77777777" w:rsidR="001825E9" w:rsidRDefault="006245A9" w:rsidP="002A2803">
      <w:pPr>
        <w:numPr>
          <w:ilvl w:val="1"/>
          <w:numId w:val="7"/>
        </w:numPr>
        <w:jc w:val="both"/>
        <w:rPr>
          <w:rFonts w:ascii="Arial" w:hAnsi="Arial" w:cs="Arial"/>
          <w:sz w:val="22"/>
        </w:rPr>
      </w:pPr>
      <w:r>
        <w:rPr>
          <w:rFonts w:ascii="Arial" w:hAnsi="Arial" w:cs="Arial"/>
          <w:sz w:val="22"/>
        </w:rPr>
        <w:t>No later than 48 hours before the scheduled court hearing date and time, t</w:t>
      </w:r>
      <w:r w:rsidR="001825E9">
        <w:rPr>
          <w:rFonts w:ascii="Arial" w:hAnsi="Arial" w:cs="Arial"/>
          <w:sz w:val="22"/>
        </w:rPr>
        <w:t xml:space="preserve">he </w:t>
      </w:r>
      <w:r w:rsidR="00037FC1">
        <w:rPr>
          <w:rFonts w:ascii="Arial" w:hAnsi="Arial" w:cs="Arial"/>
          <w:sz w:val="22"/>
        </w:rPr>
        <w:t>WIC 241.1</w:t>
      </w:r>
      <w:r w:rsidR="001825E9">
        <w:rPr>
          <w:rFonts w:ascii="Arial" w:hAnsi="Arial" w:cs="Arial"/>
          <w:sz w:val="22"/>
        </w:rPr>
        <w:t xml:space="preserve"> </w:t>
      </w:r>
      <w:r w:rsidR="0038693F">
        <w:rPr>
          <w:rFonts w:ascii="Arial" w:hAnsi="Arial" w:cs="Arial"/>
          <w:sz w:val="22"/>
        </w:rPr>
        <w:t>R</w:t>
      </w:r>
      <w:r w:rsidR="001825E9">
        <w:rPr>
          <w:rFonts w:ascii="Arial" w:hAnsi="Arial" w:cs="Arial"/>
          <w:sz w:val="22"/>
        </w:rPr>
        <w:t>eport shall be filed with the Juvenile Court Clerk</w:t>
      </w:r>
      <w:r w:rsidR="00D56748">
        <w:rPr>
          <w:rFonts w:ascii="Arial" w:hAnsi="Arial" w:cs="Arial"/>
          <w:sz w:val="22"/>
        </w:rPr>
        <w:t>’</w:t>
      </w:r>
      <w:r w:rsidR="001825E9">
        <w:rPr>
          <w:rFonts w:ascii="Arial" w:hAnsi="Arial" w:cs="Arial"/>
          <w:sz w:val="22"/>
        </w:rPr>
        <w:t>s Office</w:t>
      </w:r>
      <w:r w:rsidR="00601C47">
        <w:rPr>
          <w:rFonts w:ascii="Arial" w:hAnsi="Arial" w:cs="Arial"/>
          <w:sz w:val="22"/>
        </w:rPr>
        <w:t xml:space="preserve">. </w:t>
      </w:r>
      <w:r w:rsidR="0048392A">
        <w:rPr>
          <w:rFonts w:ascii="Arial" w:hAnsi="Arial" w:cs="Arial"/>
          <w:sz w:val="22"/>
        </w:rPr>
        <w:t xml:space="preserve"> </w:t>
      </w:r>
    </w:p>
    <w:p w14:paraId="3DEEC669" w14:textId="77777777" w:rsidR="008D3099" w:rsidRDefault="008D3099">
      <w:pPr>
        <w:ind w:left="1080"/>
        <w:jc w:val="both"/>
        <w:rPr>
          <w:rFonts w:ascii="Arial" w:hAnsi="Arial" w:cs="Arial"/>
          <w:i/>
          <w:sz w:val="16"/>
          <w:szCs w:val="16"/>
        </w:rPr>
      </w:pPr>
    </w:p>
    <w:p w14:paraId="3656B9AB" w14:textId="77777777" w:rsidR="006245A9" w:rsidRDefault="006245A9">
      <w:pPr>
        <w:ind w:left="1080"/>
        <w:jc w:val="both"/>
        <w:rPr>
          <w:rFonts w:ascii="Arial" w:hAnsi="Arial" w:cs="Arial"/>
          <w:sz w:val="22"/>
        </w:rPr>
      </w:pPr>
    </w:p>
    <w:p w14:paraId="3640BDAC" w14:textId="77777777" w:rsidR="009E6A70" w:rsidRPr="0052554A" w:rsidRDefault="009E6A70" w:rsidP="002A2803">
      <w:pPr>
        <w:pStyle w:val="ListParagraph"/>
        <w:numPr>
          <w:ilvl w:val="0"/>
          <w:numId w:val="16"/>
        </w:numPr>
        <w:jc w:val="both"/>
        <w:rPr>
          <w:rFonts w:ascii="Arial" w:hAnsi="Arial" w:cs="Arial"/>
          <w:b/>
          <w:bCs/>
          <w:szCs w:val="20"/>
          <w:u w:val="single"/>
        </w:rPr>
      </w:pPr>
      <w:r w:rsidRPr="0052554A">
        <w:rPr>
          <w:rFonts w:ascii="Arial" w:hAnsi="Arial" w:cs="Arial"/>
          <w:b/>
          <w:bCs/>
          <w:szCs w:val="20"/>
          <w:u w:val="single"/>
        </w:rPr>
        <w:t>Notification</w:t>
      </w:r>
    </w:p>
    <w:p w14:paraId="672B3BF7" w14:textId="5539B74C" w:rsidR="009E6A70" w:rsidRDefault="009E6A70">
      <w:pPr>
        <w:autoSpaceDE w:val="0"/>
        <w:autoSpaceDN w:val="0"/>
        <w:adjustRightInd w:val="0"/>
        <w:jc w:val="both"/>
        <w:rPr>
          <w:rFonts w:ascii="Arial" w:hAnsi="Arial" w:cs="Arial"/>
          <w:sz w:val="22"/>
        </w:rPr>
      </w:pPr>
      <w:r w:rsidRPr="003F523B">
        <w:rPr>
          <w:rFonts w:ascii="Arial" w:hAnsi="Arial" w:cs="Arial"/>
          <w:sz w:val="22"/>
        </w:rPr>
        <w:t xml:space="preserve">By the end of the next business day from when the Court initiates the </w:t>
      </w:r>
      <w:r w:rsidR="00037FC1">
        <w:rPr>
          <w:rFonts w:ascii="Arial" w:hAnsi="Arial" w:cs="Arial"/>
          <w:sz w:val="22"/>
        </w:rPr>
        <w:t xml:space="preserve">WIC </w:t>
      </w:r>
      <w:r w:rsidR="008D4325">
        <w:rPr>
          <w:rFonts w:ascii="Arial" w:hAnsi="Arial" w:cs="Arial"/>
          <w:sz w:val="22"/>
        </w:rPr>
        <w:t>241.1 Report</w:t>
      </w:r>
      <w:r w:rsidRPr="003F523B">
        <w:rPr>
          <w:rFonts w:ascii="Arial" w:hAnsi="Arial" w:cs="Arial"/>
          <w:sz w:val="22"/>
        </w:rPr>
        <w:t xml:space="preserve"> process, the respective agency shall contact FCS Screeners (x2273) or Investigations Probation Supervisor (X3800) to make a referral for a 241.1 Joint Protocol Report</w:t>
      </w:r>
      <w:r w:rsidR="008408A4">
        <w:rPr>
          <w:rFonts w:ascii="Arial" w:hAnsi="Arial" w:cs="Arial"/>
          <w:sz w:val="22"/>
        </w:rPr>
        <w:t xml:space="preserve">. </w:t>
      </w:r>
      <w:r w:rsidRPr="003F523B">
        <w:rPr>
          <w:rFonts w:ascii="Arial" w:hAnsi="Arial" w:cs="Arial"/>
          <w:sz w:val="22"/>
        </w:rPr>
        <w:t>The information needed for the referral must include the following:</w:t>
      </w:r>
    </w:p>
    <w:p w14:paraId="2239BC6C" w14:textId="77777777" w:rsidR="008B2A30" w:rsidRDefault="008B2A30">
      <w:pPr>
        <w:autoSpaceDE w:val="0"/>
        <w:autoSpaceDN w:val="0"/>
        <w:adjustRightInd w:val="0"/>
        <w:jc w:val="both"/>
        <w:rPr>
          <w:rFonts w:ascii="Arial" w:hAnsi="Arial" w:cs="Arial"/>
          <w:sz w:val="22"/>
        </w:rPr>
      </w:pPr>
    </w:p>
    <w:p w14:paraId="45FB0818" w14:textId="77777777" w:rsidR="009E6A70" w:rsidRDefault="009E6A70">
      <w:pPr>
        <w:autoSpaceDE w:val="0"/>
        <w:autoSpaceDN w:val="0"/>
        <w:adjustRightInd w:val="0"/>
        <w:jc w:val="both"/>
        <w:rPr>
          <w:rFonts w:ascii="Arial" w:hAnsi="Arial" w:cs="Arial"/>
          <w:sz w:val="22"/>
        </w:rPr>
      </w:pPr>
    </w:p>
    <w:p w14:paraId="146157AC" w14:textId="77777777" w:rsidR="009E6A70" w:rsidRDefault="009E6A70">
      <w:pPr>
        <w:autoSpaceDE w:val="0"/>
        <w:autoSpaceDN w:val="0"/>
        <w:adjustRightInd w:val="0"/>
        <w:jc w:val="both"/>
        <w:rPr>
          <w:rFonts w:ascii="Arial" w:hAnsi="Arial" w:cs="Arial"/>
          <w:sz w:val="22"/>
          <w:szCs w:val="20"/>
          <w:highlight w:val="yellow"/>
        </w:rPr>
      </w:pPr>
      <w:r>
        <w:rPr>
          <w:rFonts w:ascii="Arial" w:hAnsi="Arial" w:cs="Arial"/>
          <w:sz w:val="22"/>
        </w:rPr>
        <w:tab/>
      </w:r>
      <w:r>
        <w:rPr>
          <w:rFonts w:ascii="Arial" w:hAnsi="Arial" w:cs="Arial"/>
          <w:sz w:val="22"/>
          <w:u w:val="single"/>
        </w:rPr>
        <w:t>FCS to Probation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Probation to FCS</w:t>
      </w:r>
    </w:p>
    <w:p w14:paraId="732F7D27" w14:textId="77777777" w:rsidR="009E6A70" w:rsidRDefault="009E6A70">
      <w:pPr>
        <w:autoSpaceDE w:val="0"/>
        <w:autoSpaceDN w:val="0"/>
        <w:adjustRightInd w:val="0"/>
        <w:ind w:firstLine="720"/>
        <w:jc w:val="both"/>
        <w:rPr>
          <w:rFonts w:ascii="Arial" w:hAnsi="Arial" w:cs="Arial"/>
          <w:sz w:val="22"/>
          <w:szCs w:val="22"/>
        </w:rPr>
      </w:pPr>
      <w:r>
        <w:rPr>
          <w:rFonts w:ascii="Arial" w:hAnsi="Arial" w:cs="Arial"/>
          <w:sz w:val="22"/>
        </w:rPr>
        <w:t xml:space="preserve">Youth Name, DOB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Youth Name, DOB</w:t>
      </w:r>
    </w:p>
    <w:p w14:paraId="43C28778" w14:textId="77777777" w:rsidR="009E6A70" w:rsidRDefault="009E6A70">
      <w:pPr>
        <w:autoSpaceDE w:val="0"/>
        <w:autoSpaceDN w:val="0"/>
        <w:adjustRightInd w:val="0"/>
        <w:ind w:firstLine="720"/>
        <w:jc w:val="both"/>
        <w:rPr>
          <w:rFonts w:ascii="Arial" w:hAnsi="Arial" w:cs="Arial"/>
          <w:sz w:val="22"/>
          <w:szCs w:val="22"/>
        </w:rPr>
      </w:pPr>
      <w:r>
        <w:rPr>
          <w:rFonts w:ascii="Arial" w:hAnsi="Arial" w:cs="Arial"/>
          <w:sz w:val="22"/>
        </w:rPr>
        <w:t>Parent/Guardian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Parent/Guardian Name</w:t>
      </w:r>
    </w:p>
    <w:p w14:paraId="7B5FA1B8" w14:textId="77777777" w:rsidR="009E6A70" w:rsidRDefault="009E6A70">
      <w:pPr>
        <w:autoSpaceDE w:val="0"/>
        <w:autoSpaceDN w:val="0"/>
        <w:adjustRightInd w:val="0"/>
        <w:ind w:firstLine="720"/>
        <w:jc w:val="both"/>
        <w:rPr>
          <w:rFonts w:ascii="Arial" w:hAnsi="Arial" w:cs="Arial"/>
          <w:color w:val="000000"/>
          <w:sz w:val="22"/>
          <w:szCs w:val="22"/>
        </w:rPr>
      </w:pPr>
      <w:r>
        <w:rPr>
          <w:rFonts w:ascii="Arial" w:hAnsi="Arial" w:cs="Arial"/>
          <w:color w:val="000000"/>
          <w:sz w:val="22"/>
        </w:rPr>
        <w:t>Current contact information</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Current contact information</w:t>
      </w:r>
    </w:p>
    <w:p w14:paraId="002E0E42" w14:textId="77777777" w:rsidR="009E6A70" w:rsidRDefault="009E6A70">
      <w:pPr>
        <w:autoSpaceDE w:val="0"/>
        <w:autoSpaceDN w:val="0"/>
        <w:adjustRightInd w:val="0"/>
        <w:ind w:firstLine="720"/>
        <w:jc w:val="both"/>
        <w:rPr>
          <w:rFonts w:ascii="Arial" w:hAnsi="Arial" w:cs="Arial"/>
          <w:sz w:val="22"/>
        </w:rPr>
      </w:pPr>
      <w:smartTag w:uri="urn:schemas-microsoft-com:office:smarttags" w:element="City">
        <w:smartTag w:uri="urn:schemas-microsoft-com:office:smarttags" w:element="place">
          <w:r>
            <w:rPr>
              <w:rFonts w:ascii="Arial" w:hAnsi="Arial" w:cs="Arial"/>
              <w:sz w:val="22"/>
            </w:rPr>
            <w:t>Next Court</w:t>
          </w:r>
        </w:smartTag>
      </w:smartTag>
      <w:r>
        <w:rPr>
          <w:rFonts w:ascii="Arial" w:hAnsi="Arial" w:cs="Arial"/>
          <w:sz w:val="22"/>
        </w:rPr>
        <w:t xml:space="preserve"> date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smartTag w:uri="urn:schemas-microsoft-com:office:smarttags" w:element="City">
        <w:smartTag w:uri="urn:schemas-microsoft-com:office:smarttags" w:element="place">
          <w:r>
            <w:rPr>
              <w:rFonts w:ascii="Arial" w:hAnsi="Arial" w:cs="Arial"/>
              <w:sz w:val="22"/>
            </w:rPr>
            <w:t>Next Court</w:t>
          </w:r>
        </w:smartTag>
      </w:smartTag>
      <w:r>
        <w:rPr>
          <w:rFonts w:ascii="Arial" w:hAnsi="Arial" w:cs="Arial"/>
          <w:sz w:val="22"/>
        </w:rPr>
        <w:t xml:space="preserve"> date</w:t>
      </w:r>
    </w:p>
    <w:p w14:paraId="020AEDBF" w14:textId="77777777" w:rsidR="009E6A70" w:rsidRDefault="009E6A70">
      <w:pPr>
        <w:autoSpaceDE w:val="0"/>
        <w:autoSpaceDN w:val="0"/>
        <w:adjustRightInd w:val="0"/>
        <w:ind w:firstLine="720"/>
        <w:jc w:val="both"/>
        <w:rPr>
          <w:rFonts w:ascii="Arial" w:hAnsi="Arial" w:cs="Arial"/>
          <w:sz w:val="22"/>
          <w:szCs w:val="22"/>
        </w:rPr>
      </w:pPr>
      <w:r>
        <w:rPr>
          <w:rFonts w:ascii="Arial" w:hAnsi="Arial" w:cs="Arial"/>
          <w:sz w:val="22"/>
        </w:rPr>
        <w:t xml:space="preserve">Social worker contact information </w:t>
      </w:r>
      <w:r>
        <w:rPr>
          <w:rFonts w:ascii="Arial" w:hAnsi="Arial" w:cs="Arial"/>
          <w:sz w:val="22"/>
        </w:rPr>
        <w:tab/>
      </w:r>
      <w:r>
        <w:rPr>
          <w:rFonts w:ascii="Arial" w:hAnsi="Arial" w:cs="Arial"/>
          <w:sz w:val="22"/>
        </w:rPr>
        <w:tab/>
      </w:r>
      <w:r>
        <w:rPr>
          <w:rFonts w:ascii="Arial" w:hAnsi="Arial" w:cs="Arial"/>
          <w:sz w:val="22"/>
        </w:rPr>
        <w:tab/>
        <w:t>Youth’s custody status/whereabouts</w:t>
      </w:r>
    </w:p>
    <w:p w14:paraId="683818D3" w14:textId="202E15C0" w:rsidR="009E6A70" w:rsidRDefault="009E6A70">
      <w:pPr>
        <w:autoSpaceDE w:val="0"/>
        <w:autoSpaceDN w:val="0"/>
        <w:adjustRightInd w:val="0"/>
        <w:ind w:firstLine="720"/>
        <w:jc w:val="both"/>
        <w:rPr>
          <w:rFonts w:ascii="Arial" w:hAnsi="Arial" w:cs="Arial"/>
          <w:sz w:val="22"/>
        </w:rPr>
      </w:pPr>
      <w:r>
        <w:rPr>
          <w:rFonts w:ascii="Arial" w:hAnsi="Arial" w:cs="Arial"/>
          <w:sz w:val="22"/>
        </w:rPr>
        <w:t>Child abuse and neglect history</w:t>
      </w:r>
      <w:r>
        <w:rPr>
          <w:rFonts w:ascii="Arial" w:hAnsi="Arial" w:cs="Arial"/>
          <w:sz w:val="22"/>
        </w:rPr>
        <w:tab/>
      </w:r>
      <w:r>
        <w:rPr>
          <w:rFonts w:ascii="Arial" w:hAnsi="Arial" w:cs="Arial"/>
          <w:sz w:val="22"/>
        </w:rPr>
        <w:tab/>
      </w:r>
      <w:r>
        <w:rPr>
          <w:rFonts w:ascii="Arial" w:hAnsi="Arial" w:cs="Arial"/>
          <w:sz w:val="22"/>
        </w:rPr>
        <w:tab/>
        <w:t>Reason for arrest/referral</w:t>
      </w:r>
    </w:p>
    <w:p w14:paraId="2E58C529" w14:textId="68E07890" w:rsidR="009E6A70" w:rsidRPr="006125CD" w:rsidRDefault="006125CD" w:rsidP="006125CD">
      <w:pPr>
        <w:autoSpaceDE w:val="0"/>
        <w:autoSpaceDN w:val="0"/>
        <w:adjustRightInd w:val="0"/>
        <w:ind w:firstLine="720"/>
        <w:jc w:val="both"/>
        <w:rPr>
          <w:rFonts w:ascii="Arial" w:hAnsi="Arial" w:cs="Arial"/>
          <w:sz w:val="22"/>
        </w:rPr>
      </w:pPr>
      <w:r>
        <w:rPr>
          <w:rFonts w:ascii="Arial" w:hAnsi="Arial" w:cs="Arial"/>
          <w:sz w:val="22"/>
        </w:rPr>
        <w:t>Most recent Court Report (if any)</w:t>
      </w:r>
      <w:r>
        <w:rPr>
          <w:rFonts w:ascii="Arial" w:hAnsi="Arial" w:cs="Arial"/>
          <w:sz w:val="22"/>
        </w:rPr>
        <w:tab/>
      </w:r>
      <w:r>
        <w:rPr>
          <w:rFonts w:ascii="Arial" w:hAnsi="Arial" w:cs="Arial"/>
          <w:sz w:val="22"/>
        </w:rPr>
        <w:tab/>
      </w:r>
      <w:r>
        <w:rPr>
          <w:rFonts w:ascii="Arial" w:hAnsi="Arial" w:cs="Arial"/>
          <w:sz w:val="22"/>
        </w:rPr>
        <w:tab/>
      </w:r>
      <w:r w:rsidR="009E6A70">
        <w:rPr>
          <w:rFonts w:ascii="Arial" w:hAnsi="Arial" w:cs="Arial"/>
          <w:sz w:val="22"/>
        </w:rPr>
        <w:t>Previous arrests and adjudications</w:t>
      </w:r>
    </w:p>
    <w:p w14:paraId="1DC257E1" w14:textId="77777777" w:rsidR="009E6A70" w:rsidRDefault="009E6A70">
      <w:pPr>
        <w:pStyle w:val="BodyTextIndent2"/>
        <w:rPr>
          <w:szCs w:val="22"/>
        </w:rPr>
      </w:pPr>
      <w:r>
        <w:t>Current child abuse or neglect concerns</w:t>
      </w:r>
    </w:p>
    <w:p w14:paraId="0E59CFBA" w14:textId="7615CE72" w:rsidR="00C01534" w:rsidRDefault="009E6A70" w:rsidP="007F4E65">
      <w:pPr>
        <w:ind w:left="360"/>
        <w:jc w:val="both"/>
        <w:rPr>
          <w:rFonts w:ascii="Arial" w:hAnsi="Arial" w:cs="Arial"/>
          <w:sz w:val="22"/>
        </w:rPr>
      </w:pP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rPr>
        <w:t>Probation contact information</w:t>
      </w:r>
    </w:p>
    <w:p w14:paraId="3D9DD48A" w14:textId="1D3BBAD3" w:rsidR="006125CD" w:rsidRDefault="006125CD" w:rsidP="007F4E65">
      <w:pPr>
        <w:ind w:left="36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Intake Assessment Report OR</w:t>
      </w:r>
    </w:p>
    <w:p w14:paraId="177AF1C5" w14:textId="4B01D474" w:rsidR="006125CD" w:rsidRDefault="006125CD" w:rsidP="007F4E65">
      <w:pPr>
        <w:ind w:left="36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Most current probation report</w:t>
      </w:r>
    </w:p>
    <w:p w14:paraId="049F31CB" w14:textId="77777777" w:rsidR="00C01534" w:rsidRDefault="00C01534">
      <w:pPr>
        <w:ind w:left="360"/>
        <w:jc w:val="both"/>
        <w:rPr>
          <w:rFonts w:ascii="Arial" w:hAnsi="Arial" w:cs="Arial"/>
          <w:sz w:val="22"/>
        </w:rPr>
      </w:pPr>
    </w:p>
    <w:p w14:paraId="678390A3" w14:textId="129B7E99" w:rsidR="009E6A70" w:rsidRDefault="009E6A70">
      <w:pPr>
        <w:jc w:val="both"/>
        <w:rPr>
          <w:rFonts w:ascii="Arial" w:hAnsi="Arial" w:cs="Arial"/>
          <w:sz w:val="22"/>
          <w:szCs w:val="20"/>
        </w:rPr>
      </w:pPr>
      <w:r>
        <w:rPr>
          <w:rFonts w:ascii="Arial" w:hAnsi="Arial" w:cs="Arial"/>
          <w:sz w:val="22"/>
        </w:rPr>
        <w:t xml:space="preserve">The department that </w:t>
      </w:r>
      <w:r w:rsidR="008B2A30">
        <w:rPr>
          <w:rFonts w:ascii="Arial" w:hAnsi="Arial" w:cs="Arial"/>
          <w:sz w:val="22"/>
        </w:rPr>
        <w:t xml:space="preserve">requests </w:t>
      </w:r>
      <w:r>
        <w:rPr>
          <w:rFonts w:ascii="Arial" w:hAnsi="Arial" w:cs="Arial"/>
          <w:sz w:val="22"/>
        </w:rPr>
        <w:t xml:space="preserve">the </w:t>
      </w:r>
      <w:r w:rsidR="00037FC1">
        <w:rPr>
          <w:rFonts w:ascii="Arial" w:hAnsi="Arial" w:cs="Arial"/>
          <w:sz w:val="22"/>
        </w:rPr>
        <w:t xml:space="preserve">WIC </w:t>
      </w:r>
      <w:r w:rsidR="008D4325">
        <w:rPr>
          <w:rFonts w:ascii="Arial" w:hAnsi="Arial" w:cs="Arial"/>
          <w:sz w:val="22"/>
        </w:rPr>
        <w:t xml:space="preserve">241.1 </w:t>
      </w:r>
      <w:r w:rsidR="008B2A30">
        <w:rPr>
          <w:rFonts w:ascii="Arial" w:hAnsi="Arial" w:cs="Arial"/>
          <w:sz w:val="22"/>
        </w:rPr>
        <w:t xml:space="preserve">Joint Assessment and </w:t>
      </w:r>
      <w:r w:rsidR="008D4325">
        <w:rPr>
          <w:rFonts w:ascii="Arial" w:hAnsi="Arial" w:cs="Arial"/>
          <w:sz w:val="22"/>
        </w:rPr>
        <w:t>Report</w:t>
      </w:r>
      <w:r>
        <w:rPr>
          <w:rFonts w:ascii="Arial" w:hAnsi="Arial" w:cs="Arial"/>
          <w:sz w:val="22"/>
        </w:rPr>
        <w:t xml:space="preserve"> </w:t>
      </w:r>
      <w:r w:rsidR="00D5665F">
        <w:rPr>
          <w:rFonts w:ascii="Arial" w:hAnsi="Arial" w:cs="Arial"/>
          <w:sz w:val="22"/>
        </w:rPr>
        <w:t>will notify the youth</w:t>
      </w:r>
      <w:r w:rsidR="00B81F53">
        <w:rPr>
          <w:rFonts w:ascii="Arial" w:hAnsi="Arial" w:cs="Arial"/>
          <w:sz w:val="22"/>
        </w:rPr>
        <w:t xml:space="preserve"> and</w:t>
      </w:r>
      <w:r>
        <w:rPr>
          <w:rFonts w:ascii="Arial" w:hAnsi="Arial" w:cs="Arial"/>
          <w:sz w:val="22"/>
        </w:rPr>
        <w:t xml:space="preserve"> their parents/</w:t>
      </w:r>
      <w:r w:rsidR="00D5665F">
        <w:rPr>
          <w:rFonts w:ascii="Arial" w:hAnsi="Arial" w:cs="Arial"/>
          <w:sz w:val="22"/>
        </w:rPr>
        <w:t>guardian</w:t>
      </w:r>
      <w:r w:rsidR="00B81F53">
        <w:rPr>
          <w:rFonts w:ascii="Arial" w:hAnsi="Arial" w:cs="Arial"/>
          <w:sz w:val="22"/>
        </w:rPr>
        <w:t>.</w:t>
      </w:r>
      <w:r w:rsidR="00D5665F">
        <w:rPr>
          <w:rFonts w:ascii="Arial" w:hAnsi="Arial" w:cs="Arial"/>
          <w:sz w:val="22"/>
        </w:rPr>
        <w:t xml:space="preserve"> </w:t>
      </w:r>
      <w:r w:rsidR="00B81F53">
        <w:rPr>
          <w:rFonts w:ascii="Arial" w:hAnsi="Arial" w:cs="Arial"/>
          <w:sz w:val="22"/>
        </w:rPr>
        <w:t>E</w:t>
      </w:r>
      <w:r>
        <w:rPr>
          <w:rFonts w:ascii="Arial" w:hAnsi="Arial" w:cs="Arial"/>
          <w:sz w:val="22"/>
          <w:szCs w:val="20"/>
        </w:rPr>
        <w:t xml:space="preserve">ach department will notify their </w:t>
      </w:r>
      <w:r w:rsidR="00D5665F">
        <w:rPr>
          <w:rFonts w:ascii="Arial" w:hAnsi="Arial" w:cs="Arial"/>
          <w:sz w:val="22"/>
          <w:szCs w:val="20"/>
        </w:rPr>
        <w:t xml:space="preserve">respective attorneys </w:t>
      </w:r>
      <w:r w:rsidR="00D5665F" w:rsidRPr="00D30E35">
        <w:rPr>
          <w:rFonts w:ascii="Arial" w:hAnsi="Arial" w:cs="Arial"/>
          <w:sz w:val="22"/>
          <w:szCs w:val="20"/>
        </w:rPr>
        <w:t xml:space="preserve">by </w:t>
      </w:r>
      <w:r w:rsidR="002841D6" w:rsidRPr="00D30E35">
        <w:rPr>
          <w:rFonts w:ascii="Arial" w:hAnsi="Arial" w:cs="Arial"/>
          <w:sz w:val="22"/>
          <w:szCs w:val="20"/>
        </w:rPr>
        <w:t xml:space="preserve">phone or </w:t>
      </w:r>
      <w:r w:rsidR="00D5665F" w:rsidRPr="00D30E35">
        <w:rPr>
          <w:rFonts w:ascii="Arial" w:hAnsi="Arial" w:cs="Arial"/>
          <w:sz w:val="22"/>
          <w:szCs w:val="20"/>
        </w:rPr>
        <w:t>e-mail</w:t>
      </w:r>
      <w:r w:rsidR="00D5665F">
        <w:rPr>
          <w:rFonts w:ascii="Arial" w:hAnsi="Arial" w:cs="Arial"/>
          <w:sz w:val="22"/>
          <w:szCs w:val="20"/>
        </w:rPr>
        <w:t xml:space="preserve"> </w:t>
      </w:r>
      <w:r w:rsidR="00D56748">
        <w:rPr>
          <w:rFonts w:ascii="Arial" w:hAnsi="Arial" w:cs="Arial"/>
          <w:sz w:val="22"/>
          <w:szCs w:val="20"/>
        </w:rPr>
        <w:t xml:space="preserve">by the end of the next business day. </w:t>
      </w:r>
    </w:p>
    <w:p w14:paraId="53128261" w14:textId="77777777" w:rsidR="000E7ADF" w:rsidRDefault="000E7ADF">
      <w:pPr>
        <w:jc w:val="both"/>
        <w:rPr>
          <w:rFonts w:ascii="Arial" w:hAnsi="Arial" w:cs="Arial"/>
          <w:sz w:val="22"/>
          <w:szCs w:val="20"/>
        </w:rPr>
      </w:pPr>
    </w:p>
    <w:p w14:paraId="799368F2" w14:textId="77777777" w:rsidR="009E6A70" w:rsidRDefault="009E6A70" w:rsidP="00944884">
      <w:pPr>
        <w:ind w:firstLine="720"/>
        <w:jc w:val="both"/>
        <w:rPr>
          <w:rFonts w:ascii="Arial" w:hAnsi="Arial" w:cs="Arial"/>
          <w:sz w:val="22"/>
          <w:szCs w:val="20"/>
          <w:u w:val="single"/>
        </w:rPr>
      </w:pPr>
      <w:r>
        <w:rPr>
          <w:rFonts w:ascii="Arial" w:hAnsi="Arial" w:cs="Arial"/>
          <w:sz w:val="22"/>
          <w:szCs w:val="20"/>
          <w:u w:val="single"/>
        </w:rPr>
        <w:t>FCS to Notify</w:t>
      </w:r>
      <w:r>
        <w:rPr>
          <w:rFonts w:ascii="Arial" w:hAnsi="Arial" w:cs="Arial"/>
          <w:sz w:val="22"/>
          <w:szCs w:val="20"/>
          <w:u w:val="single"/>
        </w:rPr>
        <w:tab/>
      </w:r>
      <w:r w:rsidR="00944884">
        <w:rPr>
          <w:rFonts w:ascii="Arial" w:hAnsi="Arial" w:cs="Arial"/>
          <w:sz w:val="22"/>
          <w:szCs w:val="20"/>
        </w:rPr>
        <w:tab/>
      </w:r>
      <w:r w:rsidR="00944884">
        <w:rPr>
          <w:rFonts w:ascii="Arial" w:hAnsi="Arial" w:cs="Arial"/>
          <w:sz w:val="22"/>
          <w:szCs w:val="20"/>
        </w:rPr>
        <w:tab/>
      </w:r>
      <w:r w:rsidR="00944884">
        <w:rPr>
          <w:rFonts w:ascii="Arial" w:hAnsi="Arial" w:cs="Arial"/>
          <w:sz w:val="22"/>
          <w:szCs w:val="20"/>
        </w:rPr>
        <w:tab/>
      </w:r>
      <w:r w:rsidR="00944884">
        <w:rPr>
          <w:rFonts w:ascii="Arial" w:hAnsi="Arial" w:cs="Arial"/>
          <w:sz w:val="22"/>
          <w:szCs w:val="20"/>
        </w:rPr>
        <w:tab/>
      </w:r>
      <w:r>
        <w:rPr>
          <w:rFonts w:ascii="Arial" w:hAnsi="Arial" w:cs="Arial"/>
          <w:sz w:val="22"/>
          <w:szCs w:val="20"/>
        </w:rPr>
        <w:tab/>
      </w:r>
      <w:r w:rsidR="00944884">
        <w:rPr>
          <w:rFonts w:ascii="Arial" w:hAnsi="Arial" w:cs="Arial"/>
          <w:sz w:val="22"/>
          <w:szCs w:val="20"/>
          <w:u w:val="single"/>
        </w:rPr>
        <w:t>Probation to Notify</w:t>
      </w:r>
    </w:p>
    <w:p w14:paraId="37535E28" w14:textId="77777777" w:rsidR="009E6A70" w:rsidRDefault="009E6A70" w:rsidP="00944884">
      <w:pPr>
        <w:autoSpaceDE w:val="0"/>
        <w:autoSpaceDN w:val="0"/>
        <w:adjustRightInd w:val="0"/>
        <w:ind w:firstLine="720"/>
        <w:jc w:val="both"/>
        <w:rPr>
          <w:rFonts w:ascii="Arial" w:hAnsi="Arial" w:cs="Arial"/>
          <w:sz w:val="22"/>
        </w:rPr>
      </w:pPr>
      <w:r>
        <w:rPr>
          <w:rFonts w:ascii="Arial" w:hAnsi="Arial" w:cs="Arial"/>
          <w:sz w:val="22"/>
        </w:rPr>
        <w:t>County Counsel Office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District Attorney’s Office</w:t>
      </w:r>
    </w:p>
    <w:p w14:paraId="7CC32A29" w14:textId="77777777" w:rsidR="009E6A70" w:rsidRDefault="009E6A70" w:rsidP="00944884">
      <w:pPr>
        <w:autoSpaceDE w:val="0"/>
        <w:autoSpaceDN w:val="0"/>
        <w:adjustRightInd w:val="0"/>
        <w:ind w:firstLine="720"/>
        <w:jc w:val="both"/>
        <w:rPr>
          <w:rFonts w:ascii="Arial" w:hAnsi="Arial" w:cs="Arial"/>
          <w:sz w:val="22"/>
        </w:rPr>
      </w:pPr>
      <w:r>
        <w:rPr>
          <w:rFonts w:ascii="Arial" w:hAnsi="Arial" w:cs="Arial"/>
          <w:sz w:val="22"/>
        </w:rPr>
        <w:t xml:space="preserve">Youth’s </w:t>
      </w:r>
      <w:r w:rsidR="007935AB">
        <w:rPr>
          <w:rFonts w:ascii="Arial" w:hAnsi="Arial" w:cs="Arial"/>
          <w:sz w:val="22"/>
        </w:rPr>
        <w:t>WIC 300</w:t>
      </w:r>
      <w:r>
        <w:rPr>
          <w:rFonts w:ascii="Arial" w:hAnsi="Arial" w:cs="Arial"/>
          <w:sz w:val="22"/>
        </w:rPr>
        <w:t xml:space="preserve"> attorney, if appointed</w:t>
      </w:r>
      <w:r>
        <w:rPr>
          <w:rFonts w:ascii="Arial" w:hAnsi="Arial" w:cs="Arial"/>
          <w:sz w:val="22"/>
        </w:rPr>
        <w:tab/>
      </w:r>
      <w:r w:rsidR="0004207E">
        <w:rPr>
          <w:rFonts w:ascii="Arial" w:hAnsi="Arial" w:cs="Arial"/>
          <w:sz w:val="22"/>
        </w:rPr>
        <w:tab/>
      </w:r>
      <w:r>
        <w:rPr>
          <w:rFonts w:ascii="Arial" w:hAnsi="Arial" w:cs="Arial"/>
          <w:sz w:val="22"/>
        </w:rPr>
        <w:t xml:space="preserve">Youth’s </w:t>
      </w:r>
      <w:r w:rsidR="007935AB">
        <w:rPr>
          <w:rFonts w:ascii="Arial" w:hAnsi="Arial" w:cs="Arial"/>
          <w:sz w:val="22"/>
        </w:rPr>
        <w:t>WIC 602</w:t>
      </w:r>
      <w:r>
        <w:rPr>
          <w:rFonts w:ascii="Arial" w:hAnsi="Arial" w:cs="Arial"/>
          <w:sz w:val="22"/>
        </w:rPr>
        <w:t xml:space="preserve"> attorney</w:t>
      </w:r>
    </w:p>
    <w:p w14:paraId="5DB4E001" w14:textId="77777777" w:rsidR="009E6A70" w:rsidRDefault="009E6A70" w:rsidP="00944884">
      <w:pPr>
        <w:autoSpaceDE w:val="0"/>
        <w:autoSpaceDN w:val="0"/>
        <w:adjustRightInd w:val="0"/>
        <w:ind w:firstLine="720"/>
        <w:jc w:val="both"/>
        <w:rPr>
          <w:rFonts w:ascii="Arial" w:hAnsi="Arial" w:cs="Arial"/>
          <w:sz w:val="22"/>
        </w:rPr>
      </w:pPr>
      <w:r>
        <w:rPr>
          <w:rFonts w:ascii="Arial" w:hAnsi="Arial" w:cs="Arial"/>
          <w:sz w:val="22"/>
        </w:rPr>
        <w:t>Probation Officer/File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FCS Social Worker</w:t>
      </w:r>
    </w:p>
    <w:p w14:paraId="4D68E466" w14:textId="77777777" w:rsidR="009E6A70" w:rsidRDefault="009E6A70" w:rsidP="00944884">
      <w:pPr>
        <w:autoSpaceDE w:val="0"/>
        <w:autoSpaceDN w:val="0"/>
        <w:adjustRightInd w:val="0"/>
        <w:ind w:firstLine="720"/>
        <w:jc w:val="both"/>
        <w:rPr>
          <w:rFonts w:ascii="Arial" w:hAnsi="Arial" w:cs="Arial"/>
          <w:sz w:val="22"/>
          <w:szCs w:val="20"/>
        </w:rPr>
      </w:pPr>
      <w:r>
        <w:rPr>
          <w:rFonts w:ascii="Arial" w:hAnsi="Arial" w:cs="Arial"/>
          <w:sz w:val="22"/>
        </w:rPr>
        <w:t>CASA volunteer, if applicable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Parent(s)/Guardian(s)</w:t>
      </w:r>
    </w:p>
    <w:p w14:paraId="25D93594" w14:textId="77777777" w:rsidR="009E6A70" w:rsidRDefault="009E6A70" w:rsidP="00944884">
      <w:pPr>
        <w:autoSpaceDE w:val="0"/>
        <w:autoSpaceDN w:val="0"/>
        <w:adjustRightInd w:val="0"/>
        <w:ind w:firstLine="720"/>
        <w:jc w:val="both"/>
        <w:rPr>
          <w:rFonts w:ascii="Arial" w:hAnsi="Arial" w:cs="Arial"/>
          <w:sz w:val="22"/>
          <w:szCs w:val="20"/>
        </w:rPr>
      </w:pPr>
      <w:r>
        <w:rPr>
          <w:rFonts w:ascii="Arial" w:hAnsi="Arial" w:cs="Arial"/>
          <w:sz w:val="22"/>
        </w:rPr>
        <w:t xml:space="preserve">Parent(s)/Guardian(s)  </w:t>
      </w:r>
      <w:r>
        <w:rPr>
          <w:rFonts w:ascii="Arial" w:hAnsi="Arial" w:cs="Arial"/>
          <w:sz w:val="22"/>
        </w:rPr>
        <w:tab/>
      </w:r>
      <w:r>
        <w:rPr>
          <w:rFonts w:ascii="Arial" w:hAnsi="Arial" w:cs="Arial"/>
          <w:sz w:val="22"/>
        </w:rPr>
        <w:tab/>
      </w:r>
      <w:r>
        <w:rPr>
          <w:rFonts w:ascii="Arial" w:hAnsi="Arial" w:cs="Arial"/>
          <w:sz w:val="22"/>
        </w:rPr>
        <w:tab/>
      </w:r>
    </w:p>
    <w:p w14:paraId="56DB0C77" w14:textId="77777777" w:rsidR="009E6A70" w:rsidRDefault="009E6A70" w:rsidP="00944884">
      <w:pPr>
        <w:autoSpaceDE w:val="0"/>
        <w:autoSpaceDN w:val="0"/>
        <w:adjustRightInd w:val="0"/>
        <w:ind w:firstLine="720"/>
        <w:jc w:val="both"/>
        <w:rPr>
          <w:rFonts w:ascii="Arial" w:hAnsi="Arial" w:cs="Arial"/>
          <w:sz w:val="22"/>
        </w:rPr>
      </w:pPr>
      <w:r>
        <w:rPr>
          <w:rFonts w:ascii="Arial" w:hAnsi="Arial" w:cs="Arial"/>
          <w:sz w:val="22"/>
        </w:rPr>
        <w:t>Parent(s)/Guardian(s) counsel</w:t>
      </w:r>
    </w:p>
    <w:p w14:paraId="4101652C" w14:textId="77777777" w:rsidR="007F4E65" w:rsidRDefault="007F4E65" w:rsidP="00525047">
      <w:pPr>
        <w:autoSpaceDE w:val="0"/>
        <w:autoSpaceDN w:val="0"/>
        <w:adjustRightInd w:val="0"/>
        <w:jc w:val="both"/>
        <w:rPr>
          <w:rFonts w:ascii="Arial" w:hAnsi="Arial" w:cs="Arial"/>
          <w:sz w:val="22"/>
        </w:rPr>
      </w:pPr>
    </w:p>
    <w:p w14:paraId="3F46E5DA" w14:textId="3151FF32" w:rsidR="009E6A70" w:rsidRDefault="00126F24" w:rsidP="002A2803">
      <w:pPr>
        <w:pStyle w:val="Heading5"/>
        <w:numPr>
          <w:ilvl w:val="0"/>
          <w:numId w:val="16"/>
        </w:numPr>
      </w:pPr>
      <w:r>
        <w:t xml:space="preserve">Lead Preparation </w:t>
      </w:r>
      <w:r w:rsidR="009E6A70">
        <w:t xml:space="preserve">of </w:t>
      </w:r>
      <w:r w:rsidR="00037FC1">
        <w:t xml:space="preserve">WIC </w:t>
      </w:r>
      <w:r w:rsidR="008D4325">
        <w:t>241.1 Report</w:t>
      </w:r>
      <w:r w:rsidR="009E6A70">
        <w:t xml:space="preserve"> by FCS</w:t>
      </w:r>
    </w:p>
    <w:p w14:paraId="7C8D32CF" w14:textId="6C348360" w:rsidR="009E6A70" w:rsidRDefault="009E6A70">
      <w:pPr>
        <w:autoSpaceDE w:val="0"/>
        <w:autoSpaceDN w:val="0"/>
        <w:adjustRightInd w:val="0"/>
        <w:jc w:val="both"/>
        <w:rPr>
          <w:rFonts w:ascii="Arial" w:hAnsi="Arial" w:cs="Arial"/>
          <w:sz w:val="22"/>
        </w:rPr>
      </w:pPr>
      <w:r>
        <w:rPr>
          <w:rFonts w:ascii="Arial" w:hAnsi="Arial" w:cs="Arial"/>
          <w:sz w:val="22"/>
        </w:rPr>
        <w:t xml:space="preserve">The FCS social worker will </w:t>
      </w:r>
      <w:r w:rsidR="00126F24">
        <w:rPr>
          <w:rFonts w:ascii="Arial" w:hAnsi="Arial" w:cs="Arial"/>
          <w:sz w:val="22"/>
        </w:rPr>
        <w:t xml:space="preserve">take the lead in </w:t>
      </w:r>
      <w:r>
        <w:rPr>
          <w:rFonts w:ascii="Arial" w:hAnsi="Arial" w:cs="Arial"/>
          <w:sz w:val="22"/>
        </w:rPr>
        <w:t>prepar</w:t>
      </w:r>
      <w:r w:rsidR="00126F24">
        <w:rPr>
          <w:rFonts w:ascii="Arial" w:hAnsi="Arial" w:cs="Arial"/>
          <w:sz w:val="22"/>
        </w:rPr>
        <w:t>ing</w:t>
      </w:r>
      <w:r>
        <w:rPr>
          <w:rFonts w:ascii="Arial" w:hAnsi="Arial" w:cs="Arial"/>
          <w:sz w:val="22"/>
        </w:rPr>
        <w:t xml:space="preserve"> the </w:t>
      </w:r>
      <w:r w:rsidR="00037FC1">
        <w:rPr>
          <w:rFonts w:ascii="Arial" w:hAnsi="Arial" w:cs="Arial"/>
          <w:sz w:val="22"/>
        </w:rPr>
        <w:t xml:space="preserve">WIC </w:t>
      </w:r>
      <w:r w:rsidR="008D4325">
        <w:rPr>
          <w:rFonts w:ascii="Arial" w:hAnsi="Arial" w:cs="Arial"/>
          <w:sz w:val="22"/>
        </w:rPr>
        <w:t>241.1 Report</w:t>
      </w:r>
      <w:r>
        <w:rPr>
          <w:rFonts w:ascii="Arial" w:hAnsi="Arial" w:cs="Arial"/>
          <w:sz w:val="22"/>
        </w:rPr>
        <w:t xml:space="preserve"> and shall be present </w:t>
      </w:r>
      <w:r w:rsidRPr="00D30E35">
        <w:rPr>
          <w:rFonts w:ascii="Arial" w:hAnsi="Arial" w:cs="Arial"/>
          <w:sz w:val="22"/>
        </w:rPr>
        <w:t xml:space="preserve">in </w:t>
      </w:r>
      <w:r w:rsidR="002E0948" w:rsidRPr="00D30E35">
        <w:rPr>
          <w:rFonts w:ascii="Arial" w:hAnsi="Arial" w:cs="Arial"/>
          <w:sz w:val="22"/>
        </w:rPr>
        <w:t xml:space="preserve">the respective </w:t>
      </w:r>
      <w:r w:rsidRPr="00D30E35">
        <w:rPr>
          <w:rFonts w:ascii="Arial" w:hAnsi="Arial" w:cs="Arial"/>
          <w:sz w:val="22"/>
        </w:rPr>
        <w:t>Court</w:t>
      </w:r>
      <w:r w:rsidR="002E0948">
        <w:rPr>
          <w:rFonts w:ascii="Arial" w:hAnsi="Arial" w:cs="Arial"/>
          <w:sz w:val="22"/>
        </w:rPr>
        <w:t xml:space="preserve"> that ordered the report </w:t>
      </w:r>
      <w:r>
        <w:rPr>
          <w:rFonts w:ascii="Arial" w:hAnsi="Arial" w:cs="Arial"/>
          <w:sz w:val="22"/>
        </w:rPr>
        <w:t>under the following circumstances:</w:t>
      </w:r>
    </w:p>
    <w:p w14:paraId="4B99056E" w14:textId="77777777" w:rsidR="009E6A70" w:rsidRDefault="009E6A70">
      <w:pPr>
        <w:autoSpaceDE w:val="0"/>
        <w:autoSpaceDN w:val="0"/>
        <w:adjustRightInd w:val="0"/>
        <w:jc w:val="both"/>
        <w:rPr>
          <w:rFonts w:ascii="Arial" w:hAnsi="Arial" w:cs="Arial"/>
          <w:b/>
          <w:bCs/>
          <w:sz w:val="22"/>
          <w:szCs w:val="22"/>
        </w:rPr>
      </w:pPr>
    </w:p>
    <w:p w14:paraId="6E0F2D30" w14:textId="77777777" w:rsidR="009E6A70" w:rsidRDefault="009E6A70" w:rsidP="002A2803">
      <w:pPr>
        <w:numPr>
          <w:ilvl w:val="0"/>
          <w:numId w:val="9"/>
        </w:numPr>
        <w:autoSpaceDE w:val="0"/>
        <w:autoSpaceDN w:val="0"/>
        <w:adjustRightInd w:val="0"/>
        <w:jc w:val="both"/>
        <w:rPr>
          <w:rFonts w:ascii="Arial" w:hAnsi="Arial" w:cs="Arial"/>
          <w:sz w:val="22"/>
        </w:rPr>
      </w:pPr>
      <w:r>
        <w:rPr>
          <w:rFonts w:ascii="Arial" w:hAnsi="Arial" w:cs="Arial"/>
          <w:sz w:val="22"/>
        </w:rPr>
        <w:t xml:space="preserve">the youth is currently a </w:t>
      </w:r>
      <w:r w:rsidR="005C0451">
        <w:rPr>
          <w:rFonts w:ascii="Arial" w:hAnsi="Arial" w:cs="Arial"/>
          <w:sz w:val="22"/>
        </w:rPr>
        <w:t xml:space="preserve">WIC </w:t>
      </w:r>
      <w:r w:rsidR="002841D6">
        <w:rPr>
          <w:rFonts w:ascii="Arial" w:hAnsi="Arial" w:cs="Arial"/>
          <w:sz w:val="22"/>
        </w:rPr>
        <w:t>300</w:t>
      </w:r>
      <w:r w:rsidR="005C0451">
        <w:rPr>
          <w:rFonts w:ascii="Arial" w:hAnsi="Arial" w:cs="Arial"/>
          <w:sz w:val="22"/>
        </w:rPr>
        <w:t xml:space="preserve"> </w:t>
      </w:r>
      <w:r>
        <w:rPr>
          <w:rFonts w:ascii="Arial" w:hAnsi="Arial" w:cs="Arial"/>
          <w:sz w:val="22"/>
        </w:rPr>
        <w:t>dependent, or</w:t>
      </w:r>
    </w:p>
    <w:p w14:paraId="58E16A00" w14:textId="77777777" w:rsidR="009E6A70" w:rsidRDefault="009E6A70" w:rsidP="002A2803">
      <w:pPr>
        <w:numPr>
          <w:ilvl w:val="0"/>
          <w:numId w:val="9"/>
        </w:numPr>
        <w:autoSpaceDE w:val="0"/>
        <w:autoSpaceDN w:val="0"/>
        <w:adjustRightInd w:val="0"/>
        <w:jc w:val="both"/>
        <w:rPr>
          <w:rFonts w:ascii="Arial" w:hAnsi="Arial" w:cs="Arial"/>
          <w:sz w:val="22"/>
        </w:rPr>
      </w:pPr>
      <w:r>
        <w:rPr>
          <w:rFonts w:ascii="Arial" w:hAnsi="Arial" w:cs="Arial"/>
          <w:sz w:val="22"/>
        </w:rPr>
        <w:t>the youth has been a dependent within the last six months, or</w:t>
      </w:r>
    </w:p>
    <w:p w14:paraId="1020A4FD" w14:textId="77777777" w:rsidR="009E6A70" w:rsidRDefault="009E6A70" w:rsidP="002A2803">
      <w:pPr>
        <w:numPr>
          <w:ilvl w:val="0"/>
          <w:numId w:val="9"/>
        </w:numPr>
        <w:autoSpaceDE w:val="0"/>
        <w:autoSpaceDN w:val="0"/>
        <w:adjustRightInd w:val="0"/>
        <w:jc w:val="both"/>
        <w:rPr>
          <w:rFonts w:ascii="Arial" w:hAnsi="Arial" w:cs="Arial"/>
          <w:sz w:val="22"/>
        </w:rPr>
      </w:pPr>
      <w:r>
        <w:rPr>
          <w:rFonts w:ascii="Arial" w:hAnsi="Arial" w:cs="Arial"/>
          <w:sz w:val="22"/>
        </w:rPr>
        <w:t>FCS has an open investigation</w:t>
      </w:r>
      <w:r w:rsidR="00C01534">
        <w:rPr>
          <w:rFonts w:ascii="Arial" w:hAnsi="Arial" w:cs="Arial"/>
          <w:sz w:val="22"/>
        </w:rPr>
        <w:t xml:space="preserve"> (excluding current referral)</w:t>
      </w:r>
    </w:p>
    <w:p w14:paraId="4DDBEF00" w14:textId="77777777" w:rsidR="008D3099" w:rsidRDefault="008D3099" w:rsidP="008D3099">
      <w:pPr>
        <w:pStyle w:val="BodyTextIndent"/>
        <w:tabs>
          <w:tab w:val="clear" w:pos="1260"/>
        </w:tabs>
        <w:ind w:left="0"/>
        <w:jc w:val="both"/>
        <w:rPr>
          <w:b/>
          <w:bCs/>
          <w:sz w:val="22"/>
          <w:szCs w:val="20"/>
        </w:rPr>
      </w:pPr>
    </w:p>
    <w:p w14:paraId="6E918811" w14:textId="27ACF57A" w:rsidR="009E6A70" w:rsidRDefault="00126F24" w:rsidP="002A2803">
      <w:pPr>
        <w:pStyle w:val="Heading5"/>
        <w:numPr>
          <w:ilvl w:val="0"/>
          <w:numId w:val="16"/>
        </w:numPr>
      </w:pPr>
      <w:r>
        <w:t xml:space="preserve">Lead </w:t>
      </w:r>
      <w:r w:rsidR="00E84509">
        <w:t>Preparation</w:t>
      </w:r>
      <w:r>
        <w:t xml:space="preserve"> </w:t>
      </w:r>
      <w:r w:rsidR="009E6A70">
        <w:t xml:space="preserve">of </w:t>
      </w:r>
      <w:r w:rsidR="00037FC1">
        <w:t xml:space="preserve">WIC </w:t>
      </w:r>
      <w:r w:rsidR="008D4325">
        <w:t>241.1 Report</w:t>
      </w:r>
      <w:r w:rsidR="009E6A70">
        <w:t xml:space="preserve"> by Probation</w:t>
      </w:r>
    </w:p>
    <w:p w14:paraId="1EF762FC" w14:textId="35A0D8C6" w:rsidR="009E6A70" w:rsidRDefault="009E6A70">
      <w:pPr>
        <w:autoSpaceDE w:val="0"/>
        <w:autoSpaceDN w:val="0"/>
        <w:adjustRightInd w:val="0"/>
        <w:jc w:val="both"/>
        <w:rPr>
          <w:rFonts w:ascii="Arial" w:hAnsi="Arial" w:cs="Arial"/>
          <w:sz w:val="22"/>
        </w:rPr>
      </w:pPr>
      <w:r>
        <w:rPr>
          <w:rFonts w:ascii="Arial" w:hAnsi="Arial" w:cs="Arial"/>
          <w:sz w:val="22"/>
        </w:rPr>
        <w:t>The probation officer will</w:t>
      </w:r>
      <w:r w:rsidR="00126F24">
        <w:rPr>
          <w:rFonts w:ascii="Arial" w:hAnsi="Arial" w:cs="Arial"/>
          <w:sz w:val="22"/>
        </w:rPr>
        <w:t xml:space="preserve"> take the lead in</w:t>
      </w:r>
      <w:r>
        <w:rPr>
          <w:rFonts w:ascii="Arial" w:hAnsi="Arial" w:cs="Arial"/>
          <w:sz w:val="22"/>
        </w:rPr>
        <w:t xml:space="preserve"> prepar</w:t>
      </w:r>
      <w:r w:rsidR="00126F24">
        <w:rPr>
          <w:rFonts w:ascii="Arial" w:hAnsi="Arial" w:cs="Arial"/>
          <w:sz w:val="22"/>
        </w:rPr>
        <w:t>ing</w:t>
      </w:r>
      <w:r>
        <w:rPr>
          <w:rFonts w:ascii="Arial" w:hAnsi="Arial" w:cs="Arial"/>
          <w:sz w:val="22"/>
        </w:rPr>
        <w:t xml:space="preserve"> the </w:t>
      </w:r>
      <w:r w:rsidR="00037FC1">
        <w:rPr>
          <w:rFonts w:ascii="Arial" w:hAnsi="Arial" w:cs="Arial"/>
          <w:sz w:val="22"/>
        </w:rPr>
        <w:t xml:space="preserve">WIC </w:t>
      </w:r>
      <w:r w:rsidR="008D4325">
        <w:rPr>
          <w:rFonts w:ascii="Arial" w:hAnsi="Arial" w:cs="Arial"/>
          <w:sz w:val="22"/>
        </w:rPr>
        <w:t>241.1 Report</w:t>
      </w:r>
      <w:r>
        <w:rPr>
          <w:rFonts w:ascii="Arial" w:hAnsi="Arial" w:cs="Arial"/>
          <w:sz w:val="22"/>
        </w:rPr>
        <w:t xml:space="preserve"> and shall be present </w:t>
      </w:r>
      <w:r w:rsidRPr="00D30E35">
        <w:rPr>
          <w:rFonts w:ascii="Arial" w:hAnsi="Arial" w:cs="Arial"/>
          <w:sz w:val="22"/>
        </w:rPr>
        <w:t>in</w:t>
      </w:r>
      <w:r w:rsidR="002E0948" w:rsidRPr="00D30E35">
        <w:rPr>
          <w:rFonts w:ascii="Arial" w:hAnsi="Arial" w:cs="Arial"/>
          <w:sz w:val="22"/>
        </w:rPr>
        <w:t xml:space="preserve"> the respective</w:t>
      </w:r>
      <w:r w:rsidRPr="00D30E35">
        <w:rPr>
          <w:rFonts w:ascii="Arial" w:hAnsi="Arial" w:cs="Arial"/>
          <w:sz w:val="22"/>
        </w:rPr>
        <w:t xml:space="preserve"> Court</w:t>
      </w:r>
      <w:r>
        <w:rPr>
          <w:rFonts w:ascii="Arial" w:hAnsi="Arial" w:cs="Arial"/>
          <w:sz w:val="22"/>
        </w:rPr>
        <w:t xml:space="preserve"> </w:t>
      </w:r>
      <w:r w:rsidR="002E0948">
        <w:rPr>
          <w:rFonts w:ascii="Arial" w:hAnsi="Arial" w:cs="Arial"/>
          <w:sz w:val="22"/>
        </w:rPr>
        <w:t xml:space="preserve">that ordered the report </w:t>
      </w:r>
      <w:r>
        <w:rPr>
          <w:rFonts w:ascii="Arial" w:hAnsi="Arial" w:cs="Arial"/>
          <w:sz w:val="22"/>
        </w:rPr>
        <w:t>under the following circumstances:</w:t>
      </w:r>
    </w:p>
    <w:p w14:paraId="3461D779" w14:textId="77777777" w:rsidR="009E6A70" w:rsidRDefault="009E6A70">
      <w:pPr>
        <w:autoSpaceDE w:val="0"/>
        <w:autoSpaceDN w:val="0"/>
        <w:adjustRightInd w:val="0"/>
        <w:jc w:val="both"/>
        <w:rPr>
          <w:rFonts w:ascii="Arial" w:hAnsi="Arial" w:cs="Arial"/>
          <w:b/>
          <w:bCs/>
          <w:sz w:val="22"/>
          <w:szCs w:val="22"/>
        </w:rPr>
      </w:pPr>
    </w:p>
    <w:p w14:paraId="7EFCDA19" w14:textId="77777777" w:rsidR="009E6A70" w:rsidRDefault="009E6A70" w:rsidP="002A2803">
      <w:pPr>
        <w:numPr>
          <w:ilvl w:val="0"/>
          <w:numId w:val="9"/>
        </w:numPr>
        <w:autoSpaceDE w:val="0"/>
        <w:autoSpaceDN w:val="0"/>
        <w:adjustRightInd w:val="0"/>
        <w:jc w:val="both"/>
        <w:rPr>
          <w:rFonts w:ascii="Arial" w:hAnsi="Arial" w:cs="Arial"/>
          <w:sz w:val="22"/>
        </w:rPr>
      </w:pPr>
      <w:r>
        <w:rPr>
          <w:rFonts w:ascii="Arial" w:hAnsi="Arial" w:cs="Arial"/>
          <w:sz w:val="22"/>
        </w:rPr>
        <w:t>the youth is a 602 ward</w:t>
      </w:r>
      <w:r w:rsidR="005C0451">
        <w:rPr>
          <w:rFonts w:ascii="Arial" w:hAnsi="Arial" w:cs="Arial"/>
          <w:sz w:val="22"/>
        </w:rPr>
        <w:t>;</w:t>
      </w:r>
      <w:r>
        <w:rPr>
          <w:rFonts w:ascii="Arial" w:hAnsi="Arial" w:cs="Arial"/>
          <w:sz w:val="22"/>
        </w:rPr>
        <w:t xml:space="preserve"> or</w:t>
      </w:r>
    </w:p>
    <w:p w14:paraId="2AB57215" w14:textId="77777777" w:rsidR="009E6A70" w:rsidRDefault="009E6A70" w:rsidP="002A2803">
      <w:pPr>
        <w:numPr>
          <w:ilvl w:val="0"/>
          <w:numId w:val="9"/>
        </w:numPr>
        <w:autoSpaceDE w:val="0"/>
        <w:autoSpaceDN w:val="0"/>
        <w:adjustRightInd w:val="0"/>
        <w:jc w:val="both"/>
        <w:rPr>
          <w:rFonts w:ascii="Arial" w:hAnsi="Arial" w:cs="Arial"/>
          <w:sz w:val="22"/>
        </w:rPr>
      </w:pPr>
      <w:r>
        <w:rPr>
          <w:rFonts w:ascii="Arial" w:hAnsi="Arial" w:cs="Arial"/>
          <w:sz w:val="22"/>
        </w:rPr>
        <w:t>the youth is a non-ward on active probation status (i.e.</w:t>
      </w:r>
      <w:r w:rsidR="00DA30B4">
        <w:rPr>
          <w:rFonts w:ascii="Arial" w:hAnsi="Arial" w:cs="Arial"/>
          <w:sz w:val="22"/>
        </w:rPr>
        <w:t xml:space="preserve"> WIC</w:t>
      </w:r>
      <w:r>
        <w:rPr>
          <w:rFonts w:ascii="Arial" w:hAnsi="Arial" w:cs="Arial"/>
          <w:sz w:val="22"/>
        </w:rPr>
        <w:t xml:space="preserve"> 654.2 informal, </w:t>
      </w:r>
      <w:r w:rsidR="00DA30B4">
        <w:rPr>
          <w:rFonts w:ascii="Arial" w:hAnsi="Arial" w:cs="Arial"/>
          <w:sz w:val="22"/>
        </w:rPr>
        <w:t>WIC 725(a) “</w:t>
      </w:r>
      <w:r>
        <w:rPr>
          <w:rFonts w:ascii="Arial" w:hAnsi="Arial" w:cs="Arial"/>
          <w:sz w:val="22"/>
        </w:rPr>
        <w:t>6 months without wardship</w:t>
      </w:r>
      <w:r w:rsidR="00DA30B4">
        <w:rPr>
          <w:rFonts w:ascii="Arial" w:hAnsi="Arial" w:cs="Arial"/>
          <w:sz w:val="22"/>
        </w:rPr>
        <w:t>”, WIC 790 “DEJ”</w:t>
      </w:r>
      <w:r>
        <w:rPr>
          <w:rFonts w:ascii="Arial" w:hAnsi="Arial" w:cs="Arial"/>
          <w:sz w:val="22"/>
        </w:rPr>
        <w:t>)</w:t>
      </w:r>
      <w:r w:rsidR="005C0451">
        <w:rPr>
          <w:rFonts w:ascii="Arial" w:hAnsi="Arial" w:cs="Arial"/>
          <w:sz w:val="22"/>
        </w:rPr>
        <w:t>;</w:t>
      </w:r>
      <w:r>
        <w:rPr>
          <w:rFonts w:ascii="Arial" w:hAnsi="Arial" w:cs="Arial"/>
          <w:sz w:val="22"/>
        </w:rPr>
        <w:t xml:space="preserve"> or</w:t>
      </w:r>
    </w:p>
    <w:p w14:paraId="2D37547F" w14:textId="77777777" w:rsidR="009E6A70" w:rsidRDefault="009E6A70" w:rsidP="002A2803">
      <w:pPr>
        <w:numPr>
          <w:ilvl w:val="0"/>
          <w:numId w:val="9"/>
        </w:numPr>
        <w:autoSpaceDE w:val="0"/>
        <w:autoSpaceDN w:val="0"/>
        <w:adjustRightInd w:val="0"/>
        <w:jc w:val="both"/>
        <w:rPr>
          <w:rFonts w:ascii="Arial" w:hAnsi="Arial" w:cs="Arial"/>
          <w:sz w:val="22"/>
        </w:rPr>
      </w:pPr>
      <w:r>
        <w:rPr>
          <w:rFonts w:ascii="Arial" w:hAnsi="Arial" w:cs="Arial"/>
          <w:sz w:val="22"/>
        </w:rPr>
        <w:t>the youth has not previous</w:t>
      </w:r>
      <w:r w:rsidR="00D5665F">
        <w:rPr>
          <w:rFonts w:ascii="Arial" w:hAnsi="Arial" w:cs="Arial"/>
          <w:sz w:val="22"/>
        </w:rPr>
        <w:t>ly</w:t>
      </w:r>
      <w:r>
        <w:rPr>
          <w:rFonts w:ascii="Arial" w:hAnsi="Arial" w:cs="Arial"/>
          <w:sz w:val="22"/>
        </w:rPr>
        <w:t xml:space="preserve"> been a 300 dependent within the </w:t>
      </w:r>
      <w:r w:rsidR="002841D6">
        <w:rPr>
          <w:rFonts w:ascii="Arial" w:hAnsi="Arial" w:cs="Arial"/>
          <w:sz w:val="22"/>
        </w:rPr>
        <w:t>last 6 months</w:t>
      </w:r>
      <w:r>
        <w:rPr>
          <w:rFonts w:ascii="Arial" w:hAnsi="Arial" w:cs="Arial"/>
          <w:sz w:val="22"/>
        </w:rPr>
        <w:t xml:space="preserve"> or FCS does not have an open investigation</w:t>
      </w:r>
      <w:r w:rsidR="005C0451">
        <w:rPr>
          <w:rFonts w:ascii="Arial" w:hAnsi="Arial" w:cs="Arial"/>
          <w:sz w:val="22"/>
        </w:rPr>
        <w:t>.</w:t>
      </w:r>
      <w:r>
        <w:rPr>
          <w:rFonts w:ascii="Arial" w:hAnsi="Arial" w:cs="Arial"/>
          <w:sz w:val="22"/>
        </w:rPr>
        <w:t xml:space="preserve"> </w:t>
      </w:r>
    </w:p>
    <w:p w14:paraId="0FB78278" w14:textId="77777777" w:rsidR="009E6A70" w:rsidRDefault="009E6A70">
      <w:pPr>
        <w:autoSpaceDE w:val="0"/>
        <w:autoSpaceDN w:val="0"/>
        <w:adjustRightInd w:val="0"/>
        <w:jc w:val="both"/>
        <w:rPr>
          <w:rFonts w:ascii="Arial" w:hAnsi="Arial" w:cs="Arial"/>
          <w:sz w:val="22"/>
        </w:rPr>
      </w:pPr>
    </w:p>
    <w:p w14:paraId="3A4B0A52" w14:textId="442E2658" w:rsidR="009E6A70" w:rsidRDefault="00126F24" w:rsidP="002A2803">
      <w:pPr>
        <w:pStyle w:val="Heading1"/>
        <w:numPr>
          <w:ilvl w:val="0"/>
          <w:numId w:val="16"/>
        </w:numPr>
        <w:tabs>
          <w:tab w:val="left" w:pos="6810"/>
        </w:tabs>
        <w:jc w:val="both"/>
        <w:rPr>
          <w:color w:val="auto"/>
          <w:sz w:val="22"/>
          <w:u w:val="single"/>
        </w:rPr>
      </w:pPr>
      <w:r>
        <w:rPr>
          <w:color w:val="auto"/>
          <w:sz w:val="22"/>
          <w:u w:val="single"/>
        </w:rPr>
        <w:t xml:space="preserve">Joint </w:t>
      </w:r>
      <w:r w:rsidR="009E6A70">
        <w:rPr>
          <w:color w:val="auto"/>
          <w:sz w:val="22"/>
          <w:u w:val="single"/>
        </w:rPr>
        <w:t xml:space="preserve">Coordination for Completion of </w:t>
      </w:r>
      <w:r w:rsidR="00037FC1">
        <w:rPr>
          <w:color w:val="auto"/>
          <w:sz w:val="22"/>
          <w:u w:val="single"/>
        </w:rPr>
        <w:t xml:space="preserve">WIC </w:t>
      </w:r>
      <w:r w:rsidR="008D4325">
        <w:rPr>
          <w:color w:val="auto"/>
          <w:sz w:val="22"/>
          <w:u w:val="single"/>
        </w:rPr>
        <w:t>241.1 Report</w:t>
      </w:r>
    </w:p>
    <w:p w14:paraId="14EB2500" w14:textId="38A68727" w:rsidR="00E84509" w:rsidRDefault="00E84509" w:rsidP="00E84509">
      <w:pPr>
        <w:pStyle w:val="BodyTextIndent"/>
        <w:tabs>
          <w:tab w:val="clear" w:pos="1260"/>
        </w:tabs>
        <w:ind w:left="0"/>
        <w:jc w:val="both"/>
        <w:rPr>
          <w:sz w:val="22"/>
        </w:rPr>
      </w:pPr>
      <w:r>
        <w:rPr>
          <w:sz w:val="22"/>
        </w:rPr>
        <w:t xml:space="preserve">The FCS social worker and the probation officer shall jointly coordinate in developing a single WIC 241.1 Report and a joint recommendation regarding jurisdiction for submission to the Court., Coordination shall include, but </w:t>
      </w:r>
      <w:r w:rsidR="006253C8">
        <w:rPr>
          <w:sz w:val="22"/>
        </w:rPr>
        <w:t xml:space="preserve">is </w:t>
      </w:r>
      <w:r>
        <w:rPr>
          <w:sz w:val="22"/>
        </w:rPr>
        <w:t>not limited to</w:t>
      </w:r>
      <w:r w:rsidR="001B0B73">
        <w:rPr>
          <w:sz w:val="22"/>
        </w:rPr>
        <w:t>, the following reasonable efforts</w:t>
      </w:r>
      <w:r>
        <w:rPr>
          <w:sz w:val="22"/>
        </w:rPr>
        <w:t>:</w:t>
      </w:r>
    </w:p>
    <w:p w14:paraId="7DE6E957" w14:textId="5CE809A1" w:rsidR="00E84509" w:rsidRDefault="00E84509" w:rsidP="00E84509">
      <w:pPr>
        <w:pStyle w:val="BodyTextIndent"/>
        <w:numPr>
          <w:ilvl w:val="0"/>
          <w:numId w:val="33"/>
        </w:numPr>
        <w:tabs>
          <w:tab w:val="clear" w:pos="1260"/>
        </w:tabs>
        <w:jc w:val="both"/>
        <w:rPr>
          <w:sz w:val="22"/>
        </w:rPr>
      </w:pPr>
      <w:r>
        <w:rPr>
          <w:sz w:val="22"/>
        </w:rPr>
        <w:t xml:space="preserve">Early and ongoing discussions between FCS social worker and </w:t>
      </w:r>
      <w:r w:rsidR="00D65877">
        <w:rPr>
          <w:sz w:val="22"/>
        </w:rPr>
        <w:t xml:space="preserve">Juvenile Probation Department </w:t>
      </w:r>
      <w:r w:rsidR="008A1515">
        <w:rPr>
          <w:sz w:val="22"/>
        </w:rPr>
        <w:t>JDP probation</w:t>
      </w:r>
      <w:r>
        <w:rPr>
          <w:sz w:val="22"/>
        </w:rPr>
        <w:t xml:space="preserve"> officer (via Microsoft Teams, phone calls, email, </w:t>
      </w:r>
      <w:r w:rsidR="008A1515">
        <w:rPr>
          <w:sz w:val="22"/>
        </w:rPr>
        <w:t>etc.</w:t>
      </w:r>
      <w:r>
        <w:rPr>
          <w:sz w:val="22"/>
        </w:rPr>
        <w:t xml:space="preserve">) regarding </w:t>
      </w:r>
      <w:r>
        <w:rPr>
          <w:sz w:val="22"/>
        </w:rPr>
        <w:lastRenderedPageBreak/>
        <w:t>prior history or reports from their respective agencies to start and develop the initial assessment and needs of the case;</w:t>
      </w:r>
    </w:p>
    <w:p w14:paraId="434FE7E8" w14:textId="625362D3" w:rsidR="00E84509" w:rsidRDefault="00E84509" w:rsidP="00E84509">
      <w:pPr>
        <w:pStyle w:val="BodyTextIndent"/>
        <w:numPr>
          <w:ilvl w:val="0"/>
          <w:numId w:val="33"/>
        </w:numPr>
        <w:tabs>
          <w:tab w:val="clear" w:pos="1260"/>
        </w:tabs>
        <w:jc w:val="both"/>
        <w:rPr>
          <w:sz w:val="22"/>
        </w:rPr>
      </w:pPr>
      <w:r>
        <w:rPr>
          <w:sz w:val="22"/>
        </w:rPr>
        <w:t>Identifying any resources or services to support the youth and family;</w:t>
      </w:r>
    </w:p>
    <w:p w14:paraId="34031737" w14:textId="5161CDE6" w:rsidR="00E84509" w:rsidRDefault="00E84509" w:rsidP="00E84509">
      <w:pPr>
        <w:pStyle w:val="BodyTextIndent"/>
        <w:numPr>
          <w:ilvl w:val="0"/>
          <w:numId w:val="33"/>
        </w:numPr>
        <w:tabs>
          <w:tab w:val="clear" w:pos="1260"/>
        </w:tabs>
        <w:jc w:val="both"/>
        <w:rPr>
          <w:sz w:val="22"/>
        </w:rPr>
      </w:pPr>
      <w:r>
        <w:rPr>
          <w:sz w:val="22"/>
        </w:rPr>
        <w:t>Planning and scheduling any assessments or evaluations ordered for the case;</w:t>
      </w:r>
    </w:p>
    <w:p w14:paraId="795209E2" w14:textId="3280D6CF" w:rsidR="00E84509" w:rsidRDefault="00E84509" w:rsidP="00E84509">
      <w:pPr>
        <w:pStyle w:val="BodyTextIndent"/>
        <w:numPr>
          <w:ilvl w:val="0"/>
          <w:numId w:val="33"/>
        </w:numPr>
        <w:tabs>
          <w:tab w:val="clear" w:pos="1260"/>
        </w:tabs>
        <w:jc w:val="both"/>
        <w:rPr>
          <w:sz w:val="22"/>
        </w:rPr>
      </w:pPr>
      <w:r>
        <w:rPr>
          <w:sz w:val="22"/>
        </w:rPr>
        <w:t xml:space="preserve">Conducting Child and Family Team meetings (when possible, considering </w:t>
      </w:r>
      <w:r w:rsidR="001B0B73">
        <w:rPr>
          <w:sz w:val="22"/>
        </w:rPr>
        <w:t>timelines</w:t>
      </w:r>
      <w:r>
        <w:rPr>
          <w:sz w:val="22"/>
        </w:rPr>
        <w:t xml:space="preserve"> of the report);</w:t>
      </w:r>
    </w:p>
    <w:p w14:paraId="46225B0C" w14:textId="247503F5" w:rsidR="00E84509" w:rsidRDefault="00E84509" w:rsidP="00E84509">
      <w:pPr>
        <w:pStyle w:val="BodyTextIndent"/>
        <w:numPr>
          <w:ilvl w:val="0"/>
          <w:numId w:val="33"/>
        </w:numPr>
        <w:tabs>
          <w:tab w:val="clear" w:pos="1260"/>
        </w:tabs>
        <w:jc w:val="both"/>
        <w:rPr>
          <w:sz w:val="22"/>
        </w:rPr>
      </w:pPr>
      <w:r>
        <w:rPr>
          <w:sz w:val="22"/>
        </w:rPr>
        <w:t>Staffing cases to discuss level of involvement for each agency (if appropriate) in a timely manner at staff, supervisory, and management level (when agencies not in agreement)</w:t>
      </w:r>
      <w:r w:rsidR="001B0B73">
        <w:rPr>
          <w:sz w:val="22"/>
        </w:rPr>
        <w:t>;</w:t>
      </w:r>
    </w:p>
    <w:p w14:paraId="382582C1" w14:textId="28D1D120" w:rsidR="001B0B73" w:rsidRPr="00E84509" w:rsidRDefault="001B0B73" w:rsidP="00973709">
      <w:pPr>
        <w:pStyle w:val="BodyTextIndent"/>
        <w:numPr>
          <w:ilvl w:val="0"/>
          <w:numId w:val="33"/>
        </w:numPr>
        <w:tabs>
          <w:tab w:val="clear" w:pos="1260"/>
        </w:tabs>
        <w:jc w:val="both"/>
        <w:rPr>
          <w:sz w:val="22"/>
        </w:rPr>
      </w:pPr>
      <w:r>
        <w:rPr>
          <w:sz w:val="22"/>
        </w:rPr>
        <w:t xml:space="preserve">Co-creating a plan for ongoing coordination of services to both the youth and the family. </w:t>
      </w:r>
      <w:r w:rsidR="006253C8" w:rsidRPr="008A1515">
        <w:rPr>
          <w:sz w:val="22"/>
        </w:rPr>
        <w:t>Services shall not be duplicated.</w:t>
      </w:r>
    </w:p>
    <w:p w14:paraId="7FF3BDD9" w14:textId="77777777" w:rsidR="00E84509" w:rsidRDefault="00E84509" w:rsidP="00E84509">
      <w:pPr>
        <w:pStyle w:val="BodyTextIndent"/>
        <w:tabs>
          <w:tab w:val="clear" w:pos="1260"/>
        </w:tabs>
        <w:ind w:left="0"/>
        <w:jc w:val="both"/>
        <w:rPr>
          <w:sz w:val="22"/>
        </w:rPr>
      </w:pPr>
    </w:p>
    <w:p w14:paraId="29D32EB5" w14:textId="77777777" w:rsidR="00E84509" w:rsidRDefault="00E84509" w:rsidP="00E84509">
      <w:pPr>
        <w:pStyle w:val="BodyTextIndent"/>
        <w:tabs>
          <w:tab w:val="clear" w:pos="1260"/>
        </w:tabs>
        <w:ind w:left="0"/>
        <w:jc w:val="both"/>
        <w:rPr>
          <w:sz w:val="22"/>
        </w:rPr>
      </w:pPr>
    </w:p>
    <w:p w14:paraId="32D94639" w14:textId="55E2ED78" w:rsidR="00E84509" w:rsidRDefault="00D215B2" w:rsidP="00E84509">
      <w:pPr>
        <w:pStyle w:val="BodyTextIndent"/>
        <w:tabs>
          <w:tab w:val="clear" w:pos="1260"/>
        </w:tabs>
        <w:ind w:left="0"/>
        <w:jc w:val="both"/>
        <w:rPr>
          <w:sz w:val="22"/>
        </w:rPr>
      </w:pPr>
      <w:r>
        <w:rPr>
          <w:sz w:val="22"/>
        </w:rPr>
        <w:t>A meeting to determine the appropriate jurisdiction shall be conducted in person, by phone, or Microsoft Teams to ensure that information presented by each agency is articul</w:t>
      </w:r>
      <w:r w:rsidR="00105569">
        <w:rPr>
          <w:sz w:val="22"/>
        </w:rPr>
        <w:t>at</w:t>
      </w:r>
      <w:r>
        <w:rPr>
          <w:sz w:val="22"/>
        </w:rPr>
        <w:t xml:space="preserve">ed and understood by both agencies. Each agency should provide clarification </w:t>
      </w:r>
      <w:r w:rsidR="007E08D5">
        <w:rPr>
          <w:sz w:val="22"/>
        </w:rPr>
        <w:t xml:space="preserve">and further understanding on how </w:t>
      </w:r>
      <w:r w:rsidR="00D65877" w:rsidRPr="00973709">
        <w:rPr>
          <w:sz w:val="22"/>
        </w:rPr>
        <w:t>an</w:t>
      </w:r>
      <w:r w:rsidR="007E08D5">
        <w:rPr>
          <w:sz w:val="22"/>
        </w:rPr>
        <w:t xml:space="preserve"> appropriate jurisdiction and disposition under their respective system was determined. This</w:t>
      </w:r>
      <w:r w:rsidR="00973709">
        <w:rPr>
          <w:sz w:val="22"/>
        </w:rPr>
        <w:t xml:space="preserve"> </w:t>
      </w:r>
      <w:r w:rsidR="007E08D5">
        <w:rPr>
          <w:sz w:val="22"/>
        </w:rPr>
        <w:t xml:space="preserve">may require agencies to describe each agency’s assessment, rational for their recommendation, and ongoing responsibilities, if any. </w:t>
      </w:r>
      <w:r w:rsidR="00E84509">
        <w:rPr>
          <w:sz w:val="22"/>
        </w:rPr>
        <w:t xml:space="preserve">Supervisor approval is required for all recommendations.  If the supervisors do not agree, the managers will consult with the Juvenile Probation Director and FCS Division Director for a final determination.  </w:t>
      </w:r>
    </w:p>
    <w:p w14:paraId="7149AF5C" w14:textId="77777777" w:rsidR="00E84509" w:rsidRDefault="00E84509">
      <w:pPr>
        <w:pStyle w:val="BodyText"/>
        <w:rPr>
          <w:rFonts w:ascii="Arial" w:hAnsi="Arial" w:cs="Arial"/>
          <w:sz w:val="22"/>
        </w:rPr>
      </w:pPr>
    </w:p>
    <w:p w14:paraId="578EA4A0" w14:textId="38AB683A" w:rsidR="009E6A70" w:rsidRDefault="001B0B73">
      <w:pPr>
        <w:pStyle w:val="BodyText"/>
        <w:rPr>
          <w:rFonts w:ascii="Arial" w:hAnsi="Arial" w:cs="Arial"/>
          <w:sz w:val="22"/>
        </w:rPr>
      </w:pPr>
      <w:r>
        <w:rPr>
          <w:rFonts w:ascii="Arial" w:hAnsi="Arial" w:cs="Arial"/>
          <w:sz w:val="22"/>
        </w:rPr>
        <w:t>When a mutual understanding has been reached on the joint recommendation and services, t</w:t>
      </w:r>
      <w:r w:rsidR="009E6A70">
        <w:rPr>
          <w:rFonts w:ascii="Arial" w:hAnsi="Arial" w:cs="Arial"/>
          <w:sz w:val="22"/>
        </w:rPr>
        <w:t xml:space="preserve">he FCS social worker or probation officer shall provide each other with a </w:t>
      </w:r>
      <w:r w:rsidR="007E08D5">
        <w:rPr>
          <w:rFonts w:ascii="Arial" w:hAnsi="Arial" w:cs="Arial"/>
          <w:sz w:val="22"/>
        </w:rPr>
        <w:t xml:space="preserve">written </w:t>
      </w:r>
      <w:r w:rsidR="009E6A70">
        <w:rPr>
          <w:rFonts w:ascii="Arial" w:hAnsi="Arial" w:cs="Arial"/>
          <w:sz w:val="22"/>
        </w:rPr>
        <w:t xml:space="preserve">statement regarding corresponding agency involvement and completion of the appropriate section(s) for inclusion in the </w:t>
      </w:r>
      <w:r w:rsidR="00037FC1">
        <w:rPr>
          <w:rFonts w:ascii="Arial" w:hAnsi="Arial" w:cs="Arial"/>
          <w:sz w:val="22"/>
        </w:rPr>
        <w:t xml:space="preserve">WIC </w:t>
      </w:r>
      <w:r w:rsidR="008D4325">
        <w:rPr>
          <w:rFonts w:ascii="Arial" w:hAnsi="Arial" w:cs="Arial"/>
          <w:sz w:val="22"/>
        </w:rPr>
        <w:t>241.1 Report</w:t>
      </w:r>
      <w:r w:rsidR="009E6A70">
        <w:rPr>
          <w:rFonts w:ascii="Arial" w:hAnsi="Arial" w:cs="Arial"/>
          <w:sz w:val="22"/>
        </w:rPr>
        <w:t xml:space="preserve"> in the form of an e-mail or memo.  The e-mail or memo shall contain the following information:</w:t>
      </w:r>
    </w:p>
    <w:p w14:paraId="1FC39945" w14:textId="77777777" w:rsidR="004A62EA" w:rsidRDefault="004A62EA">
      <w:pPr>
        <w:autoSpaceDE w:val="0"/>
        <w:autoSpaceDN w:val="0"/>
        <w:adjustRightInd w:val="0"/>
        <w:jc w:val="both"/>
        <w:rPr>
          <w:rFonts w:ascii="Arial" w:hAnsi="Arial" w:cs="Arial"/>
          <w:sz w:val="22"/>
        </w:rPr>
      </w:pPr>
    </w:p>
    <w:p w14:paraId="1FBCFCDE" w14:textId="77777777" w:rsidR="009E6A70" w:rsidRDefault="009E6A70">
      <w:pPr>
        <w:pStyle w:val="Heading2"/>
        <w:jc w:val="both"/>
        <w:rPr>
          <w:sz w:val="22"/>
        </w:rPr>
      </w:pPr>
      <w:r>
        <w:rPr>
          <w:sz w:val="22"/>
        </w:rPr>
        <w:t>FCS to Probation</w:t>
      </w:r>
    </w:p>
    <w:p w14:paraId="062DB3F1" w14:textId="77777777" w:rsidR="009E6A70" w:rsidRDefault="009E6A70" w:rsidP="002A2803">
      <w:pPr>
        <w:numPr>
          <w:ilvl w:val="0"/>
          <w:numId w:val="2"/>
        </w:numPr>
        <w:autoSpaceDE w:val="0"/>
        <w:autoSpaceDN w:val="0"/>
        <w:adjustRightInd w:val="0"/>
        <w:jc w:val="both"/>
        <w:rPr>
          <w:rFonts w:ascii="Arial" w:hAnsi="Arial" w:cs="Arial"/>
          <w:sz w:val="22"/>
        </w:rPr>
      </w:pPr>
      <w:r>
        <w:rPr>
          <w:rFonts w:ascii="Arial" w:hAnsi="Arial" w:cs="Arial"/>
          <w:sz w:val="22"/>
        </w:rPr>
        <w:t xml:space="preserve">Statement of the </w:t>
      </w:r>
      <w:r w:rsidR="00DA30B4">
        <w:rPr>
          <w:rFonts w:ascii="Arial" w:hAnsi="Arial" w:cs="Arial"/>
          <w:sz w:val="22"/>
        </w:rPr>
        <w:t xml:space="preserve">current </w:t>
      </w:r>
      <w:r>
        <w:rPr>
          <w:rFonts w:ascii="Arial" w:hAnsi="Arial" w:cs="Arial"/>
          <w:sz w:val="22"/>
        </w:rPr>
        <w:t>child abuse or neglect allegation</w:t>
      </w:r>
      <w:r w:rsidR="00601C47">
        <w:rPr>
          <w:rFonts w:ascii="Arial" w:hAnsi="Arial" w:cs="Arial"/>
          <w:sz w:val="22"/>
        </w:rPr>
        <w:t>(s)</w:t>
      </w:r>
      <w:r w:rsidR="00DA30B4">
        <w:rPr>
          <w:rFonts w:ascii="Arial" w:hAnsi="Arial" w:cs="Arial"/>
          <w:sz w:val="22"/>
        </w:rPr>
        <w:t>;</w:t>
      </w:r>
    </w:p>
    <w:p w14:paraId="7BFDEC55" w14:textId="77777777" w:rsidR="00DA30B4" w:rsidRDefault="00147367" w:rsidP="002A2803">
      <w:pPr>
        <w:numPr>
          <w:ilvl w:val="0"/>
          <w:numId w:val="2"/>
        </w:numPr>
        <w:autoSpaceDE w:val="0"/>
        <w:autoSpaceDN w:val="0"/>
        <w:adjustRightInd w:val="0"/>
        <w:jc w:val="both"/>
        <w:rPr>
          <w:rFonts w:ascii="Arial" w:hAnsi="Arial" w:cs="Arial"/>
          <w:sz w:val="22"/>
        </w:rPr>
      </w:pPr>
      <w:r>
        <w:rPr>
          <w:rFonts w:ascii="Arial" w:hAnsi="Arial" w:cs="Arial"/>
          <w:sz w:val="22"/>
        </w:rPr>
        <w:t>Brief e</w:t>
      </w:r>
      <w:r w:rsidR="00DA30B4">
        <w:rPr>
          <w:rFonts w:ascii="Arial" w:hAnsi="Arial" w:cs="Arial"/>
          <w:sz w:val="22"/>
        </w:rPr>
        <w:t>xplanation of prior child welfare history and referrals, if needed;</w:t>
      </w:r>
    </w:p>
    <w:p w14:paraId="7A7219AD" w14:textId="77777777" w:rsidR="0034366A" w:rsidRDefault="0034366A" w:rsidP="002A2803">
      <w:pPr>
        <w:numPr>
          <w:ilvl w:val="0"/>
          <w:numId w:val="2"/>
        </w:numPr>
        <w:autoSpaceDE w:val="0"/>
        <w:autoSpaceDN w:val="0"/>
        <w:adjustRightInd w:val="0"/>
        <w:jc w:val="both"/>
        <w:rPr>
          <w:rFonts w:ascii="Arial" w:hAnsi="Arial" w:cs="Arial"/>
          <w:sz w:val="22"/>
        </w:rPr>
      </w:pPr>
      <w:r>
        <w:rPr>
          <w:rFonts w:ascii="Arial" w:hAnsi="Arial" w:cs="Arial"/>
          <w:sz w:val="22"/>
        </w:rPr>
        <w:t>Recommendation regarding the filing of WIC 300 petition</w:t>
      </w:r>
      <w:r w:rsidR="00DA30B4">
        <w:rPr>
          <w:rFonts w:ascii="Arial" w:hAnsi="Arial" w:cs="Arial"/>
          <w:sz w:val="22"/>
        </w:rPr>
        <w:t>;</w:t>
      </w:r>
    </w:p>
    <w:p w14:paraId="75718200" w14:textId="77777777" w:rsidR="009E6A70" w:rsidRDefault="009E6A70" w:rsidP="002A2803">
      <w:pPr>
        <w:numPr>
          <w:ilvl w:val="0"/>
          <w:numId w:val="2"/>
        </w:numPr>
        <w:autoSpaceDE w:val="0"/>
        <w:autoSpaceDN w:val="0"/>
        <w:adjustRightInd w:val="0"/>
        <w:jc w:val="both"/>
        <w:rPr>
          <w:rFonts w:ascii="Arial" w:hAnsi="Arial" w:cs="Arial"/>
          <w:sz w:val="22"/>
        </w:rPr>
      </w:pPr>
      <w:r>
        <w:rPr>
          <w:rFonts w:ascii="Arial" w:hAnsi="Arial" w:cs="Arial"/>
          <w:sz w:val="22"/>
        </w:rPr>
        <w:t>Assessment of youth and family</w:t>
      </w:r>
      <w:r w:rsidR="00DA30B4">
        <w:rPr>
          <w:rFonts w:ascii="Arial" w:hAnsi="Arial" w:cs="Arial"/>
          <w:sz w:val="22"/>
        </w:rPr>
        <w:t>;</w:t>
      </w:r>
    </w:p>
    <w:p w14:paraId="1954469F" w14:textId="77777777" w:rsidR="0034366A" w:rsidRDefault="0034366A" w:rsidP="002A2803">
      <w:pPr>
        <w:numPr>
          <w:ilvl w:val="0"/>
          <w:numId w:val="2"/>
        </w:numPr>
        <w:autoSpaceDE w:val="0"/>
        <w:autoSpaceDN w:val="0"/>
        <w:adjustRightInd w:val="0"/>
        <w:jc w:val="both"/>
        <w:rPr>
          <w:rFonts w:ascii="Arial" w:hAnsi="Arial" w:cs="Arial"/>
          <w:sz w:val="22"/>
        </w:rPr>
      </w:pPr>
      <w:r>
        <w:rPr>
          <w:rFonts w:ascii="Arial" w:hAnsi="Arial" w:cs="Arial"/>
          <w:sz w:val="22"/>
        </w:rPr>
        <w:t>The disposition of the allegation(s) in juvenile court, or if pending, likely outcome</w:t>
      </w:r>
      <w:r w:rsidR="00DA30B4">
        <w:rPr>
          <w:rFonts w:ascii="Arial" w:hAnsi="Arial" w:cs="Arial"/>
          <w:sz w:val="22"/>
        </w:rPr>
        <w:t>;</w:t>
      </w:r>
    </w:p>
    <w:p w14:paraId="0DB65E7B" w14:textId="77777777" w:rsidR="009E6A70" w:rsidRDefault="009E6A70" w:rsidP="002A2803">
      <w:pPr>
        <w:numPr>
          <w:ilvl w:val="0"/>
          <w:numId w:val="2"/>
        </w:numPr>
        <w:autoSpaceDE w:val="0"/>
        <w:autoSpaceDN w:val="0"/>
        <w:adjustRightInd w:val="0"/>
        <w:jc w:val="both"/>
        <w:rPr>
          <w:rFonts w:ascii="Arial" w:hAnsi="Arial" w:cs="Arial"/>
          <w:sz w:val="22"/>
        </w:rPr>
      </w:pPr>
      <w:r>
        <w:rPr>
          <w:rFonts w:ascii="Arial" w:hAnsi="Arial" w:cs="Arial"/>
          <w:sz w:val="22"/>
        </w:rPr>
        <w:t>Rationale for recommendation</w:t>
      </w:r>
      <w:r w:rsidR="00DA30B4">
        <w:rPr>
          <w:rFonts w:ascii="Arial" w:hAnsi="Arial" w:cs="Arial"/>
          <w:sz w:val="22"/>
        </w:rPr>
        <w:t>.</w:t>
      </w:r>
    </w:p>
    <w:p w14:paraId="0562CB0E" w14:textId="77777777" w:rsidR="00107373" w:rsidRDefault="00107373" w:rsidP="00107373">
      <w:pPr>
        <w:autoSpaceDE w:val="0"/>
        <w:autoSpaceDN w:val="0"/>
        <w:adjustRightInd w:val="0"/>
        <w:jc w:val="both"/>
        <w:rPr>
          <w:rFonts w:ascii="Arial" w:hAnsi="Arial" w:cs="Arial"/>
          <w:sz w:val="22"/>
        </w:rPr>
      </w:pPr>
    </w:p>
    <w:p w14:paraId="34CE0A41" w14:textId="77777777" w:rsidR="00107373" w:rsidRDefault="00107373" w:rsidP="00107373">
      <w:pPr>
        <w:autoSpaceDE w:val="0"/>
        <w:autoSpaceDN w:val="0"/>
        <w:adjustRightInd w:val="0"/>
        <w:jc w:val="both"/>
        <w:rPr>
          <w:rFonts w:ascii="Arial" w:hAnsi="Arial" w:cs="Arial"/>
          <w:sz w:val="22"/>
        </w:rPr>
      </w:pPr>
    </w:p>
    <w:p w14:paraId="31275DB6" w14:textId="77777777" w:rsidR="009E6A70" w:rsidRDefault="009E6A70">
      <w:pPr>
        <w:autoSpaceDE w:val="0"/>
        <w:autoSpaceDN w:val="0"/>
        <w:adjustRightInd w:val="0"/>
        <w:jc w:val="both"/>
        <w:rPr>
          <w:rFonts w:ascii="Arial" w:hAnsi="Arial" w:cs="Arial"/>
          <w:sz w:val="22"/>
          <w:u w:val="single"/>
        </w:rPr>
      </w:pPr>
      <w:r>
        <w:rPr>
          <w:rFonts w:ascii="Arial" w:hAnsi="Arial" w:cs="Arial"/>
          <w:sz w:val="22"/>
        </w:rPr>
        <w:tab/>
      </w:r>
      <w:r>
        <w:rPr>
          <w:rFonts w:ascii="Arial" w:hAnsi="Arial" w:cs="Arial"/>
          <w:sz w:val="22"/>
          <w:u w:val="single"/>
        </w:rPr>
        <w:t>Probation to FCS</w:t>
      </w:r>
    </w:p>
    <w:p w14:paraId="33146FD7" w14:textId="77777777" w:rsidR="009E6A70" w:rsidRDefault="009E6A70" w:rsidP="002A2803">
      <w:pPr>
        <w:numPr>
          <w:ilvl w:val="0"/>
          <w:numId w:val="3"/>
        </w:numPr>
        <w:autoSpaceDE w:val="0"/>
        <w:autoSpaceDN w:val="0"/>
        <w:adjustRightInd w:val="0"/>
        <w:jc w:val="both"/>
        <w:rPr>
          <w:rFonts w:ascii="Arial" w:hAnsi="Arial" w:cs="Arial"/>
          <w:sz w:val="22"/>
          <w:szCs w:val="22"/>
        </w:rPr>
      </w:pPr>
      <w:r>
        <w:rPr>
          <w:rFonts w:ascii="Arial" w:hAnsi="Arial" w:cs="Arial"/>
          <w:sz w:val="22"/>
          <w:szCs w:val="22"/>
        </w:rPr>
        <w:t>Summary of Present Difficulty / Offense(s)</w:t>
      </w:r>
      <w:r w:rsidR="00147367">
        <w:rPr>
          <w:rFonts w:ascii="Arial" w:hAnsi="Arial" w:cs="Arial"/>
          <w:sz w:val="22"/>
          <w:szCs w:val="22"/>
        </w:rPr>
        <w:t>;</w:t>
      </w:r>
    </w:p>
    <w:p w14:paraId="1C68E924" w14:textId="77777777" w:rsidR="009E6A70" w:rsidRDefault="009E6A70" w:rsidP="002A2803">
      <w:pPr>
        <w:numPr>
          <w:ilvl w:val="0"/>
          <w:numId w:val="3"/>
        </w:numPr>
        <w:autoSpaceDE w:val="0"/>
        <w:autoSpaceDN w:val="0"/>
        <w:adjustRightInd w:val="0"/>
        <w:jc w:val="both"/>
        <w:rPr>
          <w:rFonts w:ascii="Arial" w:hAnsi="Arial" w:cs="Arial"/>
          <w:sz w:val="22"/>
          <w:szCs w:val="22"/>
        </w:rPr>
      </w:pPr>
      <w:r>
        <w:rPr>
          <w:rFonts w:ascii="Arial" w:hAnsi="Arial" w:cs="Arial"/>
          <w:sz w:val="22"/>
          <w:szCs w:val="22"/>
        </w:rPr>
        <w:t>Juvenile Record Information</w:t>
      </w:r>
      <w:r w:rsidR="00147367">
        <w:rPr>
          <w:rFonts w:ascii="Arial" w:hAnsi="Arial" w:cs="Arial"/>
          <w:sz w:val="22"/>
          <w:szCs w:val="22"/>
        </w:rPr>
        <w:t>;</w:t>
      </w:r>
    </w:p>
    <w:p w14:paraId="38EDCA26" w14:textId="77777777" w:rsidR="009E6A70" w:rsidRDefault="009E6A70" w:rsidP="002A2803">
      <w:pPr>
        <w:numPr>
          <w:ilvl w:val="0"/>
          <w:numId w:val="3"/>
        </w:numPr>
        <w:autoSpaceDE w:val="0"/>
        <w:autoSpaceDN w:val="0"/>
        <w:adjustRightInd w:val="0"/>
        <w:jc w:val="both"/>
        <w:rPr>
          <w:rFonts w:ascii="Arial" w:hAnsi="Arial" w:cs="Arial"/>
          <w:sz w:val="22"/>
          <w:szCs w:val="22"/>
        </w:rPr>
      </w:pPr>
      <w:r>
        <w:rPr>
          <w:rFonts w:ascii="Arial" w:hAnsi="Arial" w:cs="Arial"/>
          <w:sz w:val="22"/>
          <w:szCs w:val="22"/>
        </w:rPr>
        <w:t>Performance / History on Probation</w:t>
      </w:r>
      <w:r w:rsidR="00147367">
        <w:rPr>
          <w:rFonts w:ascii="Arial" w:hAnsi="Arial" w:cs="Arial"/>
          <w:sz w:val="22"/>
          <w:szCs w:val="22"/>
        </w:rPr>
        <w:t>;</w:t>
      </w:r>
    </w:p>
    <w:p w14:paraId="1D4FD771" w14:textId="77777777" w:rsidR="009E6A70" w:rsidRDefault="009E6A70" w:rsidP="002A2803">
      <w:pPr>
        <w:numPr>
          <w:ilvl w:val="0"/>
          <w:numId w:val="3"/>
        </w:numPr>
        <w:autoSpaceDE w:val="0"/>
        <w:autoSpaceDN w:val="0"/>
        <w:adjustRightInd w:val="0"/>
        <w:jc w:val="both"/>
        <w:rPr>
          <w:rFonts w:ascii="Arial" w:hAnsi="Arial" w:cs="Arial"/>
          <w:sz w:val="22"/>
          <w:szCs w:val="22"/>
        </w:rPr>
      </w:pPr>
      <w:r>
        <w:rPr>
          <w:rFonts w:ascii="Arial" w:hAnsi="Arial" w:cs="Arial"/>
          <w:sz w:val="22"/>
          <w:szCs w:val="22"/>
        </w:rPr>
        <w:t>Probation recommended terms / conditions</w:t>
      </w:r>
      <w:r w:rsidR="00147367">
        <w:rPr>
          <w:rFonts w:ascii="Arial" w:hAnsi="Arial" w:cs="Arial"/>
          <w:sz w:val="22"/>
          <w:szCs w:val="22"/>
        </w:rPr>
        <w:t>;</w:t>
      </w:r>
    </w:p>
    <w:p w14:paraId="28E10272" w14:textId="77777777" w:rsidR="000133A1" w:rsidRDefault="000133A1" w:rsidP="002A2803">
      <w:pPr>
        <w:numPr>
          <w:ilvl w:val="0"/>
          <w:numId w:val="3"/>
        </w:numPr>
        <w:autoSpaceDE w:val="0"/>
        <w:autoSpaceDN w:val="0"/>
        <w:adjustRightInd w:val="0"/>
        <w:jc w:val="both"/>
        <w:rPr>
          <w:rFonts w:ascii="Arial" w:hAnsi="Arial" w:cs="Arial"/>
          <w:sz w:val="22"/>
          <w:szCs w:val="22"/>
        </w:rPr>
      </w:pPr>
      <w:r>
        <w:rPr>
          <w:rFonts w:ascii="Arial" w:hAnsi="Arial" w:cs="Arial"/>
          <w:sz w:val="22"/>
          <w:szCs w:val="22"/>
        </w:rPr>
        <w:t xml:space="preserve">Juvenile Assessment (JAIS) presenting </w:t>
      </w:r>
      <w:r w:rsidR="0048392A">
        <w:rPr>
          <w:rFonts w:ascii="Arial" w:hAnsi="Arial" w:cs="Arial"/>
          <w:sz w:val="22"/>
          <w:szCs w:val="22"/>
        </w:rPr>
        <w:t xml:space="preserve">risk and </w:t>
      </w:r>
      <w:r>
        <w:rPr>
          <w:rFonts w:ascii="Arial" w:hAnsi="Arial" w:cs="Arial"/>
          <w:sz w:val="22"/>
          <w:szCs w:val="22"/>
        </w:rPr>
        <w:t>needs and level of supervision (moderate or high risking youth only)</w:t>
      </w:r>
      <w:r w:rsidR="00147367">
        <w:rPr>
          <w:rFonts w:ascii="Arial" w:hAnsi="Arial" w:cs="Arial"/>
          <w:sz w:val="22"/>
          <w:szCs w:val="22"/>
        </w:rPr>
        <w:t>;</w:t>
      </w:r>
    </w:p>
    <w:p w14:paraId="4F57B2A0" w14:textId="77777777" w:rsidR="001B0B73" w:rsidRPr="001B0B73" w:rsidRDefault="009E6A70" w:rsidP="002A2803">
      <w:pPr>
        <w:numPr>
          <w:ilvl w:val="0"/>
          <w:numId w:val="3"/>
        </w:numPr>
        <w:autoSpaceDE w:val="0"/>
        <w:autoSpaceDN w:val="0"/>
        <w:adjustRightInd w:val="0"/>
        <w:jc w:val="both"/>
        <w:rPr>
          <w:rFonts w:ascii="Arial" w:hAnsi="Arial" w:cs="Arial"/>
          <w:sz w:val="22"/>
          <w:szCs w:val="22"/>
        </w:rPr>
      </w:pPr>
      <w:r>
        <w:rPr>
          <w:rFonts w:ascii="Arial" w:hAnsi="Arial" w:cs="Arial"/>
          <w:sz w:val="22"/>
        </w:rPr>
        <w:t>Rationale for recommendation</w:t>
      </w:r>
    </w:p>
    <w:p w14:paraId="0DE62267" w14:textId="7DBD0655" w:rsidR="009E6A70" w:rsidRPr="00706785" w:rsidRDefault="001B0B73" w:rsidP="002A2803">
      <w:pPr>
        <w:numPr>
          <w:ilvl w:val="0"/>
          <w:numId w:val="3"/>
        </w:numPr>
        <w:autoSpaceDE w:val="0"/>
        <w:autoSpaceDN w:val="0"/>
        <w:adjustRightInd w:val="0"/>
        <w:jc w:val="both"/>
        <w:rPr>
          <w:rFonts w:ascii="Arial" w:hAnsi="Arial" w:cs="Arial"/>
          <w:sz w:val="22"/>
          <w:szCs w:val="22"/>
        </w:rPr>
      </w:pPr>
      <w:r>
        <w:rPr>
          <w:rFonts w:ascii="Arial" w:hAnsi="Arial" w:cs="Arial"/>
          <w:sz w:val="22"/>
        </w:rPr>
        <w:t>Any recent Probation court report, including Intake Assessment report</w:t>
      </w:r>
    </w:p>
    <w:p w14:paraId="6D98A12B" w14:textId="77777777" w:rsidR="00706785" w:rsidRDefault="00706785" w:rsidP="00706785">
      <w:pPr>
        <w:autoSpaceDE w:val="0"/>
        <w:autoSpaceDN w:val="0"/>
        <w:adjustRightInd w:val="0"/>
        <w:jc w:val="both"/>
        <w:rPr>
          <w:rFonts w:ascii="Arial" w:hAnsi="Arial" w:cs="Arial"/>
          <w:sz w:val="22"/>
          <w:szCs w:val="22"/>
        </w:rPr>
      </w:pPr>
    </w:p>
    <w:p w14:paraId="34041542" w14:textId="77777777" w:rsidR="009E6A70" w:rsidRPr="00793384" w:rsidRDefault="00037FC1" w:rsidP="002A2803">
      <w:pPr>
        <w:pStyle w:val="ListParagraph"/>
        <w:numPr>
          <w:ilvl w:val="0"/>
          <w:numId w:val="16"/>
        </w:numPr>
        <w:autoSpaceDE w:val="0"/>
        <w:autoSpaceDN w:val="0"/>
        <w:adjustRightInd w:val="0"/>
        <w:jc w:val="both"/>
        <w:rPr>
          <w:rFonts w:ascii="Arial" w:hAnsi="Arial" w:cs="Arial"/>
          <w:b/>
          <w:bCs/>
          <w:u w:val="single"/>
        </w:rPr>
      </w:pPr>
      <w:r w:rsidRPr="00793384">
        <w:rPr>
          <w:rFonts w:ascii="Arial" w:hAnsi="Arial" w:cs="Arial"/>
          <w:b/>
          <w:bCs/>
          <w:color w:val="000000"/>
          <w:u w:val="single"/>
        </w:rPr>
        <w:t xml:space="preserve">WIC </w:t>
      </w:r>
      <w:r w:rsidR="008D4325" w:rsidRPr="00793384">
        <w:rPr>
          <w:rFonts w:ascii="Arial" w:hAnsi="Arial" w:cs="Arial"/>
          <w:b/>
          <w:bCs/>
          <w:color w:val="000000"/>
          <w:u w:val="single"/>
        </w:rPr>
        <w:t>241.1 Report</w:t>
      </w:r>
      <w:r w:rsidR="009E6A70" w:rsidRPr="00793384">
        <w:rPr>
          <w:rFonts w:ascii="Arial" w:hAnsi="Arial" w:cs="Arial"/>
          <w:b/>
          <w:bCs/>
          <w:u w:val="single"/>
        </w:rPr>
        <w:t xml:space="preserve"> Template</w:t>
      </w:r>
    </w:p>
    <w:p w14:paraId="2E09E87E" w14:textId="77777777" w:rsidR="009E6A70" w:rsidRDefault="0048392A">
      <w:pPr>
        <w:pStyle w:val="BodyText"/>
        <w:rPr>
          <w:rFonts w:ascii="Arial" w:hAnsi="Arial" w:cs="Arial"/>
          <w:sz w:val="22"/>
        </w:rPr>
      </w:pPr>
      <w:r>
        <w:rPr>
          <w:rFonts w:ascii="Arial" w:hAnsi="Arial" w:cs="Arial"/>
          <w:sz w:val="22"/>
        </w:rPr>
        <w:t xml:space="preserve">The same </w:t>
      </w:r>
      <w:r w:rsidR="00037FC1">
        <w:rPr>
          <w:rFonts w:ascii="Arial" w:hAnsi="Arial" w:cs="Arial"/>
          <w:sz w:val="22"/>
        </w:rPr>
        <w:t xml:space="preserve">WIC </w:t>
      </w:r>
      <w:r w:rsidR="008D4325">
        <w:rPr>
          <w:rFonts w:ascii="Arial" w:hAnsi="Arial" w:cs="Arial"/>
          <w:sz w:val="22"/>
        </w:rPr>
        <w:t>241.1 Report</w:t>
      </w:r>
      <w:r w:rsidR="009E6A70">
        <w:rPr>
          <w:rFonts w:ascii="Arial" w:hAnsi="Arial" w:cs="Arial"/>
          <w:sz w:val="22"/>
        </w:rPr>
        <w:t xml:space="preserve"> template should be used </w:t>
      </w:r>
      <w:r>
        <w:rPr>
          <w:rFonts w:ascii="Arial" w:hAnsi="Arial" w:cs="Arial"/>
          <w:sz w:val="22"/>
        </w:rPr>
        <w:t xml:space="preserve">by FCS and Probation </w:t>
      </w:r>
      <w:r w:rsidR="009E6A70">
        <w:rPr>
          <w:rFonts w:ascii="Arial" w:hAnsi="Arial" w:cs="Arial"/>
          <w:sz w:val="22"/>
        </w:rPr>
        <w:t xml:space="preserve">to provide consistency.  For FCS staff, the template is available in the Word Templates and must be copied and pasted into CMS. Consult your supervisor for assistance </w:t>
      </w:r>
      <w:r w:rsidR="00F67D35">
        <w:rPr>
          <w:rFonts w:ascii="Arial" w:hAnsi="Arial" w:cs="Arial"/>
          <w:sz w:val="22"/>
        </w:rPr>
        <w:t>o</w:t>
      </w:r>
      <w:r w:rsidR="009E6A70">
        <w:rPr>
          <w:rFonts w:ascii="Arial" w:hAnsi="Arial" w:cs="Arial"/>
          <w:sz w:val="22"/>
        </w:rPr>
        <w:t xml:space="preserve">n how to do this. For Probation </w:t>
      </w:r>
      <w:r w:rsidR="009E6A70">
        <w:rPr>
          <w:rFonts w:ascii="Arial" w:hAnsi="Arial" w:cs="Arial"/>
          <w:sz w:val="22"/>
        </w:rPr>
        <w:lastRenderedPageBreak/>
        <w:t>staff, this template is available in the shared drive</w:t>
      </w:r>
      <w:r w:rsidR="00107373">
        <w:rPr>
          <w:rFonts w:ascii="Arial" w:hAnsi="Arial" w:cs="Arial"/>
          <w:sz w:val="22"/>
        </w:rPr>
        <w:t>, juvenile word templates folder and in caseload explorer</w:t>
      </w:r>
      <w:r w:rsidR="009E6A70">
        <w:rPr>
          <w:rFonts w:ascii="Arial" w:hAnsi="Arial" w:cs="Arial"/>
          <w:sz w:val="22"/>
        </w:rPr>
        <w:t>. Consult with your supervisor for further assistance if needed.</w:t>
      </w:r>
    </w:p>
    <w:p w14:paraId="2946DB82" w14:textId="77777777" w:rsidR="009E6A70" w:rsidRDefault="009E6A70">
      <w:pPr>
        <w:autoSpaceDE w:val="0"/>
        <w:autoSpaceDN w:val="0"/>
        <w:adjustRightInd w:val="0"/>
        <w:jc w:val="both"/>
        <w:rPr>
          <w:rFonts w:ascii="Arial" w:hAnsi="Arial" w:cs="Arial"/>
          <w:b/>
          <w:bCs/>
          <w:sz w:val="22"/>
          <w:szCs w:val="22"/>
        </w:rPr>
      </w:pPr>
    </w:p>
    <w:p w14:paraId="6A6FE6AA" w14:textId="77777777" w:rsidR="009E6A70" w:rsidRDefault="009E6A70" w:rsidP="008A1515">
      <w:pPr>
        <w:pStyle w:val="Heading3"/>
        <w:numPr>
          <w:ilvl w:val="1"/>
          <w:numId w:val="16"/>
        </w:numPr>
        <w:spacing w:after="240"/>
        <w:jc w:val="both"/>
        <w:rPr>
          <w:sz w:val="22"/>
        </w:rPr>
      </w:pPr>
      <w:r>
        <w:rPr>
          <w:sz w:val="22"/>
        </w:rPr>
        <w:t xml:space="preserve">Circumstances when </w:t>
      </w:r>
      <w:r w:rsidR="005C0451">
        <w:rPr>
          <w:sz w:val="22"/>
        </w:rPr>
        <w:t xml:space="preserve">a </w:t>
      </w:r>
      <w:r>
        <w:rPr>
          <w:sz w:val="22"/>
        </w:rPr>
        <w:t>different format may be used:</w:t>
      </w:r>
    </w:p>
    <w:p w14:paraId="3563927A" w14:textId="77777777" w:rsidR="009E6A70" w:rsidRDefault="009E6A70">
      <w:pPr>
        <w:autoSpaceDE w:val="0"/>
        <w:autoSpaceDN w:val="0"/>
        <w:adjustRightInd w:val="0"/>
        <w:jc w:val="both"/>
        <w:rPr>
          <w:rFonts w:ascii="Arial" w:hAnsi="Arial" w:cs="Arial"/>
          <w:sz w:val="22"/>
        </w:rPr>
      </w:pPr>
      <w:r>
        <w:rPr>
          <w:rFonts w:ascii="Arial" w:hAnsi="Arial" w:cs="Arial"/>
          <w:sz w:val="22"/>
        </w:rPr>
        <w:t xml:space="preserve">There may be circumstances when a report other than the </w:t>
      </w:r>
      <w:r w:rsidR="00037FC1">
        <w:rPr>
          <w:rFonts w:ascii="Arial" w:hAnsi="Arial" w:cs="Arial"/>
          <w:sz w:val="22"/>
        </w:rPr>
        <w:t xml:space="preserve">WIC </w:t>
      </w:r>
      <w:r w:rsidR="008D4325">
        <w:rPr>
          <w:rFonts w:ascii="Arial" w:hAnsi="Arial" w:cs="Arial"/>
          <w:sz w:val="22"/>
        </w:rPr>
        <w:t>241.1 Report</w:t>
      </w:r>
      <w:r>
        <w:rPr>
          <w:rFonts w:ascii="Arial" w:hAnsi="Arial" w:cs="Arial"/>
          <w:sz w:val="22"/>
        </w:rPr>
        <w:t xml:space="preserve"> template may be submitted </w:t>
      </w:r>
      <w:r w:rsidR="00107373">
        <w:rPr>
          <w:rFonts w:ascii="Arial" w:hAnsi="Arial" w:cs="Arial"/>
          <w:sz w:val="22"/>
        </w:rPr>
        <w:t>with a</w:t>
      </w:r>
      <w:r>
        <w:rPr>
          <w:rFonts w:ascii="Arial" w:hAnsi="Arial" w:cs="Arial"/>
          <w:color w:val="FF0000"/>
          <w:sz w:val="22"/>
        </w:rPr>
        <w:t xml:space="preserve"> </w:t>
      </w:r>
      <w:r>
        <w:rPr>
          <w:rFonts w:ascii="Arial" w:hAnsi="Arial" w:cs="Arial"/>
          <w:sz w:val="22"/>
        </w:rPr>
        <w:t>Dual Status</w:t>
      </w:r>
      <w:r w:rsidR="00107373">
        <w:rPr>
          <w:rFonts w:ascii="Arial" w:hAnsi="Arial" w:cs="Arial"/>
          <w:sz w:val="22"/>
        </w:rPr>
        <w:t xml:space="preserve"> recommendation</w:t>
      </w:r>
      <w:r>
        <w:rPr>
          <w:rFonts w:ascii="Arial" w:hAnsi="Arial" w:cs="Arial"/>
          <w:sz w:val="22"/>
        </w:rPr>
        <w:t>. For example, if the case is in the Dependency Investigations Unit, it may be more appropriat</w:t>
      </w:r>
      <w:r w:rsidR="00107373">
        <w:rPr>
          <w:rFonts w:ascii="Arial" w:hAnsi="Arial" w:cs="Arial"/>
          <w:sz w:val="22"/>
        </w:rPr>
        <w:t xml:space="preserve">e to submit the </w:t>
      </w:r>
      <w:r w:rsidR="007A5FB9" w:rsidRPr="00D30E35">
        <w:rPr>
          <w:rFonts w:ascii="Arial" w:hAnsi="Arial" w:cs="Arial"/>
          <w:sz w:val="22"/>
        </w:rPr>
        <w:t>300</w:t>
      </w:r>
      <w:r w:rsidR="007A5FB9">
        <w:rPr>
          <w:rFonts w:ascii="Arial" w:hAnsi="Arial" w:cs="Arial"/>
          <w:sz w:val="22"/>
        </w:rPr>
        <w:t xml:space="preserve"> </w:t>
      </w:r>
      <w:r w:rsidR="0047439A">
        <w:rPr>
          <w:rFonts w:ascii="Arial" w:hAnsi="Arial" w:cs="Arial"/>
          <w:sz w:val="22"/>
        </w:rPr>
        <w:t>J</w:t>
      </w:r>
      <w:r w:rsidR="00107373">
        <w:rPr>
          <w:rFonts w:ascii="Arial" w:hAnsi="Arial" w:cs="Arial"/>
          <w:sz w:val="22"/>
        </w:rPr>
        <w:t>urisdictional/</w:t>
      </w:r>
      <w:r w:rsidR="0047439A">
        <w:rPr>
          <w:rFonts w:ascii="Arial" w:hAnsi="Arial" w:cs="Arial"/>
          <w:sz w:val="22"/>
        </w:rPr>
        <w:t>D</w:t>
      </w:r>
      <w:r w:rsidR="000133A1">
        <w:rPr>
          <w:rFonts w:ascii="Arial" w:hAnsi="Arial" w:cs="Arial"/>
          <w:sz w:val="22"/>
        </w:rPr>
        <w:t xml:space="preserve">ispositional (J/D) Report.  </w:t>
      </w:r>
      <w:r>
        <w:rPr>
          <w:rFonts w:ascii="Arial" w:hAnsi="Arial" w:cs="Arial"/>
          <w:sz w:val="22"/>
        </w:rPr>
        <w:t>Or</w:t>
      </w:r>
      <w:r w:rsidR="00147367">
        <w:rPr>
          <w:rFonts w:ascii="Arial" w:hAnsi="Arial" w:cs="Arial"/>
          <w:sz w:val="22"/>
        </w:rPr>
        <w:t>,</w:t>
      </w:r>
      <w:r>
        <w:rPr>
          <w:rFonts w:ascii="Arial" w:hAnsi="Arial" w:cs="Arial"/>
          <w:sz w:val="22"/>
        </w:rPr>
        <w:t xml:space="preserve"> in the event that the youth is pending criminal charges for which an escalation to </w:t>
      </w:r>
      <w:r w:rsidR="00107373">
        <w:rPr>
          <w:rFonts w:ascii="Arial" w:hAnsi="Arial" w:cs="Arial"/>
          <w:sz w:val="22"/>
        </w:rPr>
        <w:t>w</w:t>
      </w:r>
      <w:r>
        <w:rPr>
          <w:rFonts w:ascii="Arial" w:hAnsi="Arial" w:cs="Arial"/>
          <w:sz w:val="22"/>
        </w:rPr>
        <w:t xml:space="preserve">ardship is being recommended, an </w:t>
      </w:r>
      <w:r w:rsidR="00107373">
        <w:rPr>
          <w:rFonts w:ascii="Arial" w:hAnsi="Arial" w:cs="Arial"/>
          <w:sz w:val="22"/>
        </w:rPr>
        <w:t>o</w:t>
      </w:r>
      <w:r>
        <w:rPr>
          <w:rFonts w:ascii="Arial" w:hAnsi="Arial" w:cs="Arial"/>
          <w:sz w:val="22"/>
        </w:rPr>
        <w:t xml:space="preserve">riginal </w:t>
      </w:r>
      <w:r w:rsidR="007A5FB9" w:rsidRPr="00D30E35">
        <w:rPr>
          <w:rFonts w:ascii="Arial" w:hAnsi="Arial" w:cs="Arial"/>
          <w:sz w:val="22"/>
        </w:rPr>
        <w:t xml:space="preserve">602 </w:t>
      </w:r>
      <w:r w:rsidR="00107373" w:rsidRPr="00D30E35">
        <w:rPr>
          <w:rFonts w:ascii="Arial" w:hAnsi="Arial" w:cs="Arial"/>
          <w:sz w:val="22"/>
        </w:rPr>
        <w:t>d</w:t>
      </w:r>
      <w:r w:rsidRPr="00D30E35">
        <w:rPr>
          <w:rFonts w:ascii="Arial" w:hAnsi="Arial" w:cs="Arial"/>
          <w:sz w:val="22"/>
        </w:rPr>
        <w:t>isposition report</w:t>
      </w:r>
      <w:r>
        <w:rPr>
          <w:rFonts w:ascii="Arial" w:hAnsi="Arial" w:cs="Arial"/>
          <w:sz w:val="22"/>
        </w:rPr>
        <w:t xml:space="preserve"> may be the appropriate template.</w:t>
      </w:r>
      <w:r w:rsidR="0047439A">
        <w:rPr>
          <w:rFonts w:ascii="Arial" w:hAnsi="Arial" w:cs="Arial"/>
          <w:sz w:val="22"/>
        </w:rPr>
        <w:t xml:space="preserve">  If a different template is used, “</w:t>
      </w:r>
      <w:r w:rsidR="008D4325">
        <w:rPr>
          <w:rFonts w:ascii="Arial" w:hAnsi="Arial" w:cs="Arial"/>
          <w:sz w:val="22"/>
        </w:rPr>
        <w:t>241.1 Report</w:t>
      </w:r>
      <w:r w:rsidR="0047439A">
        <w:rPr>
          <w:rFonts w:ascii="Arial" w:hAnsi="Arial" w:cs="Arial"/>
          <w:sz w:val="22"/>
        </w:rPr>
        <w:t xml:space="preserve">” must be added to the title of the report.  </w:t>
      </w:r>
    </w:p>
    <w:p w14:paraId="5997CC1D" w14:textId="77777777" w:rsidR="009E6A70" w:rsidRDefault="009E6A70">
      <w:pPr>
        <w:autoSpaceDE w:val="0"/>
        <w:autoSpaceDN w:val="0"/>
        <w:adjustRightInd w:val="0"/>
        <w:jc w:val="both"/>
        <w:rPr>
          <w:rFonts w:ascii="Arial" w:hAnsi="Arial" w:cs="Arial"/>
          <w:sz w:val="22"/>
        </w:rPr>
      </w:pPr>
    </w:p>
    <w:p w14:paraId="04721832" w14:textId="77777777" w:rsidR="009E6A70" w:rsidRDefault="009E6A70">
      <w:pPr>
        <w:autoSpaceDE w:val="0"/>
        <w:autoSpaceDN w:val="0"/>
        <w:adjustRightInd w:val="0"/>
        <w:jc w:val="both"/>
        <w:rPr>
          <w:rFonts w:ascii="Arial" w:hAnsi="Arial" w:cs="Arial"/>
          <w:sz w:val="22"/>
        </w:rPr>
      </w:pPr>
      <w:r>
        <w:rPr>
          <w:rFonts w:ascii="Arial" w:hAnsi="Arial" w:cs="Arial"/>
          <w:sz w:val="22"/>
        </w:rPr>
        <w:t>In any case, social workers or probation officers must consult with their supervisor and manager to determine if it is appropriate to submit a report utilizi</w:t>
      </w:r>
      <w:r w:rsidR="000133A1">
        <w:rPr>
          <w:rFonts w:ascii="Arial" w:hAnsi="Arial" w:cs="Arial"/>
          <w:sz w:val="22"/>
        </w:rPr>
        <w:t xml:space="preserve">ng a different template. </w:t>
      </w:r>
      <w:r>
        <w:rPr>
          <w:rFonts w:ascii="Arial" w:hAnsi="Arial" w:cs="Arial"/>
          <w:sz w:val="22"/>
        </w:rPr>
        <w:t xml:space="preserve">If so, the following sections from the </w:t>
      </w:r>
      <w:r w:rsidR="00037FC1">
        <w:rPr>
          <w:rFonts w:ascii="Arial" w:hAnsi="Arial" w:cs="Arial"/>
          <w:sz w:val="22"/>
        </w:rPr>
        <w:t xml:space="preserve">WIC </w:t>
      </w:r>
      <w:r w:rsidR="008D4325">
        <w:rPr>
          <w:rFonts w:ascii="Arial" w:hAnsi="Arial" w:cs="Arial"/>
          <w:sz w:val="22"/>
        </w:rPr>
        <w:t>241.1 Report</w:t>
      </w:r>
      <w:r>
        <w:rPr>
          <w:rFonts w:ascii="Arial" w:hAnsi="Arial" w:cs="Arial"/>
          <w:sz w:val="22"/>
        </w:rPr>
        <w:t xml:space="preserve"> template must be included:</w:t>
      </w:r>
    </w:p>
    <w:p w14:paraId="110FFD37" w14:textId="77777777" w:rsidR="009E6A70" w:rsidRDefault="009E6A70">
      <w:pPr>
        <w:autoSpaceDE w:val="0"/>
        <w:autoSpaceDN w:val="0"/>
        <w:adjustRightInd w:val="0"/>
        <w:jc w:val="both"/>
        <w:rPr>
          <w:rFonts w:ascii="Arial" w:hAnsi="Arial" w:cs="Arial"/>
          <w:sz w:val="22"/>
          <w:highlight w:val="yellow"/>
        </w:rPr>
      </w:pPr>
    </w:p>
    <w:p w14:paraId="3FF39274" w14:textId="77777777" w:rsidR="009E6A70" w:rsidRDefault="009E6A70" w:rsidP="002A2803">
      <w:pPr>
        <w:numPr>
          <w:ilvl w:val="1"/>
          <w:numId w:val="10"/>
        </w:numPr>
        <w:autoSpaceDE w:val="0"/>
        <w:autoSpaceDN w:val="0"/>
        <w:adjustRightInd w:val="0"/>
        <w:jc w:val="both"/>
        <w:rPr>
          <w:rFonts w:ascii="Arial" w:hAnsi="Arial" w:cs="Arial"/>
          <w:sz w:val="22"/>
          <w:szCs w:val="22"/>
        </w:rPr>
      </w:pPr>
      <w:r>
        <w:rPr>
          <w:rFonts w:ascii="Arial" w:hAnsi="Arial" w:cs="Arial"/>
          <w:sz w:val="22"/>
          <w:szCs w:val="22"/>
        </w:rPr>
        <w:t>Prior record of delinquent behavior</w:t>
      </w:r>
    </w:p>
    <w:p w14:paraId="7A7A8280" w14:textId="77777777" w:rsidR="009E6A70" w:rsidRDefault="009E6A70" w:rsidP="002A2803">
      <w:pPr>
        <w:numPr>
          <w:ilvl w:val="1"/>
          <w:numId w:val="10"/>
        </w:numPr>
        <w:autoSpaceDE w:val="0"/>
        <w:autoSpaceDN w:val="0"/>
        <w:adjustRightInd w:val="0"/>
        <w:jc w:val="both"/>
        <w:rPr>
          <w:rFonts w:ascii="Arial" w:hAnsi="Arial" w:cs="Arial"/>
          <w:sz w:val="22"/>
          <w:szCs w:val="22"/>
        </w:rPr>
      </w:pPr>
      <w:r>
        <w:rPr>
          <w:rFonts w:ascii="Arial" w:hAnsi="Arial" w:cs="Arial"/>
          <w:sz w:val="22"/>
          <w:szCs w:val="22"/>
        </w:rPr>
        <w:t>Statement by any counsel representing the youth</w:t>
      </w:r>
    </w:p>
    <w:p w14:paraId="1787CCE0" w14:textId="77777777" w:rsidR="009E6A70" w:rsidRDefault="009E6A70" w:rsidP="002A2803">
      <w:pPr>
        <w:numPr>
          <w:ilvl w:val="1"/>
          <w:numId w:val="10"/>
        </w:numPr>
        <w:autoSpaceDE w:val="0"/>
        <w:autoSpaceDN w:val="0"/>
        <w:adjustRightInd w:val="0"/>
        <w:jc w:val="both"/>
        <w:rPr>
          <w:rFonts w:ascii="Arial" w:hAnsi="Arial" w:cs="Arial"/>
          <w:sz w:val="22"/>
          <w:szCs w:val="22"/>
        </w:rPr>
      </w:pPr>
      <w:r>
        <w:rPr>
          <w:rFonts w:ascii="Arial" w:hAnsi="Arial" w:cs="Arial"/>
          <w:sz w:val="22"/>
          <w:szCs w:val="22"/>
        </w:rPr>
        <w:t>Statement by court appointed special advocate (CASA)</w:t>
      </w:r>
    </w:p>
    <w:p w14:paraId="3A8321E4" w14:textId="77777777" w:rsidR="009E6A70" w:rsidRDefault="009E6A70" w:rsidP="002A2803">
      <w:pPr>
        <w:numPr>
          <w:ilvl w:val="1"/>
          <w:numId w:val="10"/>
        </w:numPr>
        <w:autoSpaceDE w:val="0"/>
        <w:autoSpaceDN w:val="0"/>
        <w:adjustRightInd w:val="0"/>
        <w:jc w:val="both"/>
        <w:rPr>
          <w:rFonts w:ascii="Arial" w:hAnsi="Arial" w:cs="Arial"/>
          <w:sz w:val="22"/>
          <w:szCs w:val="22"/>
        </w:rPr>
      </w:pPr>
      <w:r>
        <w:rPr>
          <w:rFonts w:ascii="Arial" w:hAnsi="Arial" w:cs="Arial"/>
          <w:sz w:val="22"/>
          <w:szCs w:val="22"/>
        </w:rPr>
        <w:t>Jurisdiction recommendation</w:t>
      </w:r>
    </w:p>
    <w:p w14:paraId="54A766E7" w14:textId="77777777" w:rsidR="007902A7" w:rsidRDefault="009E6A70" w:rsidP="002A2803">
      <w:pPr>
        <w:numPr>
          <w:ilvl w:val="1"/>
          <w:numId w:val="10"/>
        </w:numPr>
        <w:autoSpaceDE w:val="0"/>
        <w:autoSpaceDN w:val="0"/>
        <w:adjustRightInd w:val="0"/>
        <w:jc w:val="both"/>
        <w:rPr>
          <w:rFonts w:ascii="Arial" w:hAnsi="Arial" w:cs="Arial"/>
          <w:b/>
          <w:bCs/>
          <w:sz w:val="22"/>
          <w:szCs w:val="22"/>
        </w:rPr>
      </w:pPr>
      <w:r>
        <w:rPr>
          <w:rFonts w:ascii="Arial" w:hAnsi="Arial" w:cs="Arial"/>
          <w:sz w:val="22"/>
          <w:szCs w:val="22"/>
        </w:rPr>
        <w:t>Coordination of future services</w:t>
      </w:r>
      <w:r>
        <w:rPr>
          <w:rFonts w:ascii="Arial" w:hAnsi="Arial" w:cs="Arial"/>
          <w:b/>
          <w:bCs/>
          <w:sz w:val="22"/>
          <w:szCs w:val="22"/>
        </w:rPr>
        <w:t xml:space="preserve"> </w:t>
      </w:r>
    </w:p>
    <w:p w14:paraId="3CB6BE93" w14:textId="77777777" w:rsidR="007902A7" w:rsidRPr="005D01D1" w:rsidRDefault="007902A7" w:rsidP="002A2803">
      <w:pPr>
        <w:numPr>
          <w:ilvl w:val="1"/>
          <w:numId w:val="10"/>
        </w:numPr>
        <w:autoSpaceDE w:val="0"/>
        <w:autoSpaceDN w:val="0"/>
        <w:adjustRightInd w:val="0"/>
        <w:jc w:val="both"/>
        <w:rPr>
          <w:rFonts w:ascii="Arial" w:hAnsi="Arial" w:cs="Arial"/>
          <w:bCs/>
          <w:sz w:val="22"/>
          <w:szCs w:val="22"/>
        </w:rPr>
      </w:pPr>
      <w:r w:rsidRPr="005D01D1">
        <w:rPr>
          <w:rFonts w:ascii="Arial" w:hAnsi="Arial" w:cs="Arial"/>
          <w:bCs/>
          <w:sz w:val="22"/>
          <w:szCs w:val="22"/>
        </w:rPr>
        <w:t>Summary of Services (by Probation / FCS)</w:t>
      </w:r>
    </w:p>
    <w:p w14:paraId="6B699379" w14:textId="77777777" w:rsidR="009E6A70" w:rsidRDefault="009E6A70">
      <w:pPr>
        <w:rPr>
          <w:rFonts w:ascii="Arial" w:hAnsi="Arial" w:cs="Arial"/>
          <w:sz w:val="22"/>
          <w:highlight w:val="yellow"/>
        </w:rPr>
      </w:pPr>
    </w:p>
    <w:p w14:paraId="04EF0823" w14:textId="77777777" w:rsidR="009E6A70" w:rsidRDefault="009E6A70" w:rsidP="008A1515">
      <w:pPr>
        <w:pStyle w:val="Heading3"/>
        <w:numPr>
          <w:ilvl w:val="1"/>
          <w:numId w:val="16"/>
        </w:numPr>
        <w:spacing w:after="240"/>
        <w:jc w:val="both"/>
        <w:rPr>
          <w:sz w:val="22"/>
        </w:rPr>
      </w:pPr>
      <w:r>
        <w:rPr>
          <w:sz w:val="22"/>
        </w:rPr>
        <w:t xml:space="preserve">Assessment Report Requirements </w:t>
      </w:r>
    </w:p>
    <w:p w14:paraId="6DC98D42" w14:textId="106759D4" w:rsidR="001B0B73" w:rsidRDefault="009E6A70" w:rsidP="00B97685">
      <w:pPr>
        <w:autoSpaceDE w:val="0"/>
        <w:autoSpaceDN w:val="0"/>
        <w:adjustRightInd w:val="0"/>
        <w:jc w:val="both"/>
        <w:rPr>
          <w:rFonts w:ascii="Arial" w:hAnsi="Arial" w:cs="Arial"/>
          <w:sz w:val="22"/>
        </w:rPr>
      </w:pPr>
      <w:r>
        <w:rPr>
          <w:rFonts w:ascii="Arial" w:hAnsi="Arial" w:cs="Arial"/>
          <w:sz w:val="22"/>
        </w:rPr>
        <w:t xml:space="preserve">The </w:t>
      </w:r>
      <w:r w:rsidR="00037FC1">
        <w:rPr>
          <w:rFonts w:ascii="Arial" w:hAnsi="Arial" w:cs="Arial"/>
          <w:sz w:val="22"/>
        </w:rPr>
        <w:t xml:space="preserve">WIC </w:t>
      </w:r>
      <w:r w:rsidR="008D4325">
        <w:rPr>
          <w:rFonts w:ascii="Arial" w:hAnsi="Arial" w:cs="Arial"/>
          <w:sz w:val="22"/>
        </w:rPr>
        <w:t>241.1 Report</w:t>
      </w:r>
      <w:r>
        <w:rPr>
          <w:rFonts w:ascii="Arial" w:hAnsi="Arial" w:cs="Arial"/>
          <w:sz w:val="22"/>
        </w:rPr>
        <w:t xml:space="preserve"> must contain </w:t>
      </w:r>
      <w:r w:rsidR="001B0B73">
        <w:rPr>
          <w:rFonts w:ascii="Arial" w:hAnsi="Arial" w:cs="Arial"/>
          <w:sz w:val="22"/>
        </w:rPr>
        <w:t xml:space="preserve">both a </w:t>
      </w:r>
      <w:r>
        <w:rPr>
          <w:rFonts w:ascii="Arial" w:hAnsi="Arial" w:cs="Arial"/>
          <w:sz w:val="22"/>
        </w:rPr>
        <w:t>FCS and probation jurisdictional recommendation</w:t>
      </w:r>
      <w:r w:rsidR="007A5FB9">
        <w:rPr>
          <w:rFonts w:ascii="Arial" w:hAnsi="Arial" w:cs="Arial"/>
          <w:sz w:val="22"/>
        </w:rPr>
        <w:t xml:space="preserve"> as to which court, or both courts, is most appropriate to hear this case</w:t>
      </w:r>
      <w:r>
        <w:rPr>
          <w:rFonts w:ascii="Arial" w:hAnsi="Arial" w:cs="Arial"/>
          <w:sz w:val="22"/>
        </w:rPr>
        <w:t>. The best interest of the youth and family, the least restrictive environment</w:t>
      </w:r>
      <w:r w:rsidR="00147367">
        <w:rPr>
          <w:rFonts w:ascii="Arial" w:hAnsi="Arial" w:cs="Arial"/>
          <w:sz w:val="22"/>
        </w:rPr>
        <w:t>,</w:t>
      </w:r>
      <w:r>
        <w:rPr>
          <w:rFonts w:ascii="Arial" w:hAnsi="Arial" w:cs="Arial"/>
          <w:sz w:val="22"/>
        </w:rPr>
        <w:t xml:space="preserve"> and the protection of the community shall be taken into consideration. The report shall be strength-based and will include </w:t>
      </w:r>
      <w:r w:rsidR="007A5FB9">
        <w:rPr>
          <w:rFonts w:ascii="Arial" w:hAnsi="Arial" w:cs="Arial"/>
          <w:sz w:val="22"/>
        </w:rPr>
        <w:t xml:space="preserve">specific information indicating </w:t>
      </w:r>
      <w:r>
        <w:rPr>
          <w:rFonts w:ascii="Arial" w:hAnsi="Arial" w:cs="Arial"/>
          <w:sz w:val="22"/>
        </w:rPr>
        <w:t xml:space="preserve">how recommended services will benefit the youth and family.  The Assessment section should include a detailed rationale that supports the recommendation.  </w:t>
      </w:r>
    </w:p>
    <w:p w14:paraId="09285B65" w14:textId="77777777" w:rsidR="001B0B73" w:rsidRDefault="001B0B73" w:rsidP="00B97685">
      <w:pPr>
        <w:autoSpaceDE w:val="0"/>
        <w:autoSpaceDN w:val="0"/>
        <w:adjustRightInd w:val="0"/>
        <w:jc w:val="both"/>
        <w:rPr>
          <w:rFonts w:ascii="Arial" w:hAnsi="Arial" w:cs="Arial"/>
          <w:sz w:val="22"/>
        </w:rPr>
      </w:pPr>
    </w:p>
    <w:p w14:paraId="3394403F" w14:textId="494D3BD4" w:rsidR="009E6A70" w:rsidRDefault="009E6A70" w:rsidP="00B97685">
      <w:pPr>
        <w:autoSpaceDE w:val="0"/>
        <w:autoSpaceDN w:val="0"/>
        <w:adjustRightInd w:val="0"/>
        <w:jc w:val="both"/>
        <w:rPr>
          <w:rFonts w:ascii="Arial" w:hAnsi="Arial" w:cs="Arial"/>
          <w:sz w:val="22"/>
        </w:rPr>
      </w:pPr>
      <w:r>
        <w:rPr>
          <w:rFonts w:ascii="Arial" w:hAnsi="Arial" w:cs="Arial"/>
          <w:sz w:val="22"/>
        </w:rPr>
        <w:t xml:space="preserve">The </w:t>
      </w:r>
      <w:r w:rsidR="00037FC1">
        <w:rPr>
          <w:rFonts w:ascii="Arial" w:hAnsi="Arial" w:cs="Arial"/>
          <w:sz w:val="22"/>
        </w:rPr>
        <w:t xml:space="preserve">WIC </w:t>
      </w:r>
      <w:r w:rsidR="008D4325">
        <w:rPr>
          <w:rFonts w:ascii="Arial" w:hAnsi="Arial" w:cs="Arial"/>
          <w:sz w:val="22"/>
        </w:rPr>
        <w:t>241.1 Report</w:t>
      </w:r>
      <w:r>
        <w:rPr>
          <w:rFonts w:ascii="Arial" w:hAnsi="Arial" w:cs="Arial"/>
          <w:sz w:val="22"/>
        </w:rPr>
        <w:t xml:space="preserve"> must also include:</w:t>
      </w:r>
    </w:p>
    <w:p w14:paraId="3FE9F23F" w14:textId="77777777" w:rsidR="000133A1" w:rsidRDefault="000133A1" w:rsidP="00B97685">
      <w:pPr>
        <w:autoSpaceDE w:val="0"/>
        <w:autoSpaceDN w:val="0"/>
        <w:adjustRightInd w:val="0"/>
        <w:jc w:val="both"/>
        <w:rPr>
          <w:rFonts w:ascii="Arial" w:hAnsi="Arial" w:cs="Arial"/>
          <w:sz w:val="22"/>
        </w:rPr>
      </w:pPr>
    </w:p>
    <w:p w14:paraId="52CA5125" w14:textId="77777777"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Age of the youth</w:t>
      </w:r>
    </w:p>
    <w:p w14:paraId="4AC0841A" w14:textId="77777777"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ICWA applicability and status</w:t>
      </w:r>
    </w:p>
    <w:p w14:paraId="307A074A" w14:textId="57A8E0BD"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Any medical needs of the youth</w:t>
      </w:r>
      <w:r w:rsidR="007F4E65">
        <w:rPr>
          <w:rFonts w:ascii="Arial" w:hAnsi="Arial" w:cs="Arial"/>
          <w:sz w:val="22"/>
        </w:rPr>
        <w:t xml:space="preserve">, including physical and </w:t>
      </w:r>
      <w:r w:rsidR="00471882">
        <w:rPr>
          <w:rFonts w:ascii="Arial" w:hAnsi="Arial" w:cs="Arial"/>
          <w:sz w:val="22"/>
        </w:rPr>
        <w:t>l</w:t>
      </w:r>
      <w:r w:rsidR="006125CD">
        <w:rPr>
          <w:rFonts w:ascii="Arial" w:hAnsi="Arial" w:cs="Arial"/>
          <w:sz w:val="22"/>
        </w:rPr>
        <w:t xml:space="preserve"> behavioral </w:t>
      </w:r>
      <w:r w:rsidR="007F4E65">
        <w:rPr>
          <w:rFonts w:ascii="Arial" w:hAnsi="Arial" w:cs="Arial"/>
          <w:sz w:val="22"/>
        </w:rPr>
        <w:t>l health</w:t>
      </w:r>
    </w:p>
    <w:p w14:paraId="2641CFFF" w14:textId="77777777"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Description /summary nature of the referral</w:t>
      </w:r>
    </w:p>
    <w:p w14:paraId="727DECB1" w14:textId="77777777"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History of any physical, sexual, or emotional abuse of the youth</w:t>
      </w:r>
    </w:p>
    <w:p w14:paraId="1CC8AD89" w14:textId="3F2C07FC"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Prior record of the youth’s parents</w:t>
      </w:r>
      <w:r w:rsidR="007E08D5">
        <w:rPr>
          <w:rFonts w:ascii="Arial" w:hAnsi="Arial" w:cs="Arial"/>
          <w:sz w:val="22"/>
        </w:rPr>
        <w:t>*</w:t>
      </w:r>
      <w:r>
        <w:rPr>
          <w:rFonts w:ascii="Arial" w:hAnsi="Arial" w:cs="Arial"/>
          <w:sz w:val="22"/>
        </w:rPr>
        <w:t xml:space="preserve"> for abuse of this or any other youth</w:t>
      </w:r>
    </w:p>
    <w:p w14:paraId="2D606069" w14:textId="15961746" w:rsidR="009E6A70" w:rsidRPr="007E08D5" w:rsidRDefault="009E6A70" w:rsidP="007E08D5">
      <w:pPr>
        <w:numPr>
          <w:ilvl w:val="0"/>
          <w:numId w:val="4"/>
        </w:numPr>
        <w:autoSpaceDE w:val="0"/>
        <w:autoSpaceDN w:val="0"/>
        <w:adjustRightInd w:val="0"/>
        <w:jc w:val="both"/>
        <w:rPr>
          <w:rFonts w:ascii="Arial" w:hAnsi="Arial" w:cs="Arial"/>
          <w:sz w:val="22"/>
        </w:rPr>
      </w:pPr>
      <w:r>
        <w:rPr>
          <w:rFonts w:ascii="Arial" w:hAnsi="Arial" w:cs="Arial"/>
          <w:sz w:val="22"/>
        </w:rPr>
        <w:t>Prior record of the youth for out-of-control or delinquent behavior</w:t>
      </w:r>
      <w:r w:rsidR="007E08D5">
        <w:rPr>
          <w:rFonts w:ascii="Arial" w:hAnsi="Arial" w:cs="Arial"/>
          <w:sz w:val="22"/>
        </w:rPr>
        <w:t>, including s</w:t>
      </w:r>
      <w:r w:rsidRPr="007E08D5">
        <w:rPr>
          <w:rFonts w:ascii="Arial" w:hAnsi="Arial" w:cs="Arial"/>
          <w:sz w:val="22"/>
        </w:rPr>
        <w:t xml:space="preserve">ummary of </w:t>
      </w:r>
      <w:r w:rsidR="00107373" w:rsidRPr="007E08D5">
        <w:rPr>
          <w:rFonts w:ascii="Arial" w:hAnsi="Arial" w:cs="Arial"/>
          <w:sz w:val="22"/>
        </w:rPr>
        <w:t>p</w:t>
      </w:r>
      <w:r w:rsidRPr="007E08D5">
        <w:rPr>
          <w:rFonts w:ascii="Arial" w:hAnsi="Arial" w:cs="Arial"/>
          <w:sz w:val="22"/>
        </w:rPr>
        <w:t xml:space="preserve">robation </w:t>
      </w:r>
      <w:r w:rsidR="00107373" w:rsidRPr="007E08D5">
        <w:rPr>
          <w:rFonts w:ascii="Arial" w:hAnsi="Arial" w:cs="Arial"/>
          <w:sz w:val="22"/>
        </w:rPr>
        <w:t>s</w:t>
      </w:r>
      <w:r w:rsidRPr="007E08D5">
        <w:rPr>
          <w:rFonts w:ascii="Arial" w:hAnsi="Arial" w:cs="Arial"/>
          <w:sz w:val="22"/>
        </w:rPr>
        <w:t>ervices</w:t>
      </w:r>
      <w:r w:rsidR="00107373" w:rsidRPr="007E08D5">
        <w:rPr>
          <w:rFonts w:ascii="Arial" w:hAnsi="Arial" w:cs="Arial"/>
          <w:sz w:val="22"/>
        </w:rPr>
        <w:t xml:space="preserve"> provided and/or available</w:t>
      </w:r>
    </w:p>
    <w:p w14:paraId="77E4E855" w14:textId="173B27DD" w:rsidR="009E6A70" w:rsidRDefault="009E6A70" w:rsidP="002A2803">
      <w:pPr>
        <w:numPr>
          <w:ilvl w:val="0"/>
          <w:numId w:val="4"/>
        </w:numPr>
        <w:autoSpaceDE w:val="0"/>
        <w:autoSpaceDN w:val="0"/>
        <w:adjustRightInd w:val="0"/>
        <w:jc w:val="both"/>
        <w:rPr>
          <w:rFonts w:ascii="Arial" w:hAnsi="Arial" w:cs="Arial"/>
          <w:sz w:val="22"/>
          <w:szCs w:val="22"/>
        </w:rPr>
      </w:pPr>
      <w:r w:rsidRPr="2C7BAFE2">
        <w:rPr>
          <w:rFonts w:ascii="Arial" w:hAnsi="Arial" w:cs="Arial"/>
          <w:sz w:val="22"/>
          <w:szCs w:val="22"/>
        </w:rPr>
        <w:t>Parent’s</w:t>
      </w:r>
      <w:r w:rsidR="007E08D5">
        <w:rPr>
          <w:rFonts w:ascii="Arial" w:hAnsi="Arial" w:cs="Arial"/>
          <w:sz w:val="22"/>
          <w:szCs w:val="22"/>
        </w:rPr>
        <w:t>*</w:t>
      </w:r>
      <w:r w:rsidRPr="2C7BAFE2">
        <w:rPr>
          <w:rFonts w:ascii="Arial" w:hAnsi="Arial" w:cs="Arial"/>
          <w:sz w:val="22"/>
          <w:szCs w:val="22"/>
        </w:rPr>
        <w:t xml:space="preserve"> cooperation with the youth’s school</w:t>
      </w:r>
      <w:r w:rsidR="002809A4" w:rsidRPr="2C7BAFE2">
        <w:rPr>
          <w:rFonts w:ascii="Arial" w:hAnsi="Arial" w:cs="Arial"/>
          <w:sz w:val="22"/>
          <w:szCs w:val="22"/>
        </w:rPr>
        <w:t>, confirmation of educational rights holder(s)</w:t>
      </w:r>
    </w:p>
    <w:p w14:paraId="18FDB746" w14:textId="77777777"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Youth’s functioning at school</w:t>
      </w:r>
    </w:p>
    <w:p w14:paraId="440D59B9" w14:textId="77777777"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Statement from school personnel</w:t>
      </w:r>
    </w:p>
    <w:p w14:paraId="7684918E" w14:textId="77777777"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Nature of the youth’s home environment</w:t>
      </w:r>
    </w:p>
    <w:p w14:paraId="282F64A6" w14:textId="77777777" w:rsidR="009E6A70" w:rsidRDefault="009E6A70" w:rsidP="002A2803">
      <w:pPr>
        <w:numPr>
          <w:ilvl w:val="1"/>
          <w:numId w:val="4"/>
        </w:numPr>
        <w:autoSpaceDE w:val="0"/>
        <w:autoSpaceDN w:val="0"/>
        <w:adjustRightInd w:val="0"/>
        <w:jc w:val="both"/>
        <w:rPr>
          <w:rFonts w:ascii="Arial" w:hAnsi="Arial" w:cs="Arial"/>
          <w:sz w:val="22"/>
        </w:rPr>
      </w:pPr>
      <w:r>
        <w:rPr>
          <w:rFonts w:ascii="Arial" w:hAnsi="Arial" w:cs="Arial"/>
          <w:sz w:val="22"/>
        </w:rPr>
        <w:t>Any relevant cultural and language needs</w:t>
      </w:r>
    </w:p>
    <w:p w14:paraId="6BD5A16A" w14:textId="77777777" w:rsidR="007E08D5" w:rsidRDefault="00051571" w:rsidP="007E08D5">
      <w:pPr>
        <w:numPr>
          <w:ilvl w:val="1"/>
          <w:numId w:val="4"/>
        </w:numPr>
        <w:autoSpaceDE w:val="0"/>
        <w:autoSpaceDN w:val="0"/>
        <w:adjustRightInd w:val="0"/>
        <w:jc w:val="both"/>
        <w:rPr>
          <w:rFonts w:ascii="Arial" w:hAnsi="Arial" w:cs="Arial"/>
          <w:sz w:val="22"/>
        </w:rPr>
      </w:pPr>
      <w:r w:rsidRPr="00107373">
        <w:rPr>
          <w:rFonts w:ascii="Arial" w:hAnsi="Arial" w:cs="Arial"/>
          <w:sz w:val="22"/>
        </w:rPr>
        <w:t>TILP attachment, if applicable</w:t>
      </w:r>
    </w:p>
    <w:p w14:paraId="0F2A98E0" w14:textId="5FAC30B6" w:rsidR="009E6A70" w:rsidRPr="007E08D5" w:rsidRDefault="009E6A70" w:rsidP="007E08D5">
      <w:pPr>
        <w:numPr>
          <w:ilvl w:val="0"/>
          <w:numId w:val="4"/>
        </w:numPr>
        <w:autoSpaceDE w:val="0"/>
        <w:autoSpaceDN w:val="0"/>
        <w:adjustRightInd w:val="0"/>
        <w:jc w:val="both"/>
        <w:rPr>
          <w:rFonts w:ascii="Arial" w:hAnsi="Arial" w:cs="Arial"/>
          <w:sz w:val="22"/>
        </w:rPr>
      </w:pPr>
      <w:r w:rsidRPr="007E08D5">
        <w:rPr>
          <w:rFonts w:ascii="Arial" w:hAnsi="Arial" w:cs="Arial"/>
          <w:sz w:val="22"/>
        </w:rPr>
        <w:t>If the youth is in out of home placement, include statement of the youth’s caregiver</w:t>
      </w:r>
    </w:p>
    <w:p w14:paraId="29898612" w14:textId="77777777"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History of involvement of any agencies or professionals with the youth and his/her family</w:t>
      </w:r>
    </w:p>
    <w:p w14:paraId="3B49C28E" w14:textId="77777777" w:rsidR="00147367"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lastRenderedPageBreak/>
        <w:t>Any services or community agencies that are available to assist the youth and his/her family</w:t>
      </w:r>
      <w:r w:rsidR="00147367" w:rsidRPr="00147367">
        <w:rPr>
          <w:rFonts w:ascii="Arial" w:hAnsi="Arial" w:cs="Arial"/>
          <w:sz w:val="22"/>
        </w:rPr>
        <w:t xml:space="preserve"> </w:t>
      </w:r>
    </w:p>
    <w:p w14:paraId="272D0C5F" w14:textId="77777777" w:rsidR="009E6A70" w:rsidRPr="00147367" w:rsidRDefault="00147367" w:rsidP="002A2803">
      <w:pPr>
        <w:numPr>
          <w:ilvl w:val="0"/>
          <w:numId w:val="4"/>
        </w:numPr>
        <w:autoSpaceDE w:val="0"/>
        <w:autoSpaceDN w:val="0"/>
        <w:adjustRightInd w:val="0"/>
        <w:jc w:val="both"/>
        <w:rPr>
          <w:rFonts w:ascii="Arial" w:hAnsi="Arial" w:cs="Arial"/>
          <w:sz w:val="22"/>
        </w:rPr>
      </w:pPr>
      <w:r>
        <w:rPr>
          <w:rFonts w:ascii="Arial" w:hAnsi="Arial" w:cs="Arial"/>
          <w:sz w:val="22"/>
        </w:rPr>
        <w:t>Youth and family’s ability</w:t>
      </w:r>
      <w:r w:rsidRPr="00D30E35">
        <w:rPr>
          <w:rFonts w:ascii="Arial" w:hAnsi="Arial" w:cs="Arial"/>
          <w:sz w:val="22"/>
        </w:rPr>
        <w:t xml:space="preserve"> to benefit from rehabilitative services </w:t>
      </w:r>
      <w:r w:rsidR="007F4E65">
        <w:rPr>
          <w:rFonts w:ascii="Arial" w:hAnsi="Arial" w:cs="Arial"/>
          <w:sz w:val="22"/>
        </w:rPr>
        <w:t>taking into account the</w:t>
      </w:r>
      <w:r w:rsidRPr="00D30E35">
        <w:rPr>
          <w:rFonts w:ascii="Arial" w:hAnsi="Arial" w:cs="Arial"/>
          <w:sz w:val="22"/>
        </w:rPr>
        <w:t xml:space="preserve"> youth’s</w:t>
      </w:r>
      <w:r w:rsidR="007F4E65">
        <w:rPr>
          <w:rFonts w:ascii="Arial" w:hAnsi="Arial" w:cs="Arial"/>
          <w:sz w:val="22"/>
        </w:rPr>
        <w:t>: current</w:t>
      </w:r>
      <w:r w:rsidRPr="00D30E35">
        <w:rPr>
          <w:rFonts w:ascii="Arial" w:hAnsi="Arial" w:cs="Arial"/>
          <w:sz w:val="22"/>
        </w:rPr>
        <w:t xml:space="preserve"> risk and needs</w:t>
      </w:r>
      <w:r w:rsidR="007F4E65">
        <w:rPr>
          <w:rFonts w:ascii="Arial" w:hAnsi="Arial" w:cs="Arial"/>
          <w:sz w:val="22"/>
        </w:rPr>
        <w:t>; stage of adolescent development; and social, emotional, and cognitive functioning</w:t>
      </w:r>
    </w:p>
    <w:p w14:paraId="557C7475" w14:textId="77777777"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Availability of adequate resources within and outside of County</w:t>
      </w:r>
    </w:p>
    <w:p w14:paraId="7719C06D" w14:textId="77777777" w:rsidR="009E6A70" w:rsidRDefault="009E6A70" w:rsidP="002A2803">
      <w:pPr>
        <w:numPr>
          <w:ilvl w:val="0"/>
          <w:numId w:val="4"/>
        </w:numPr>
        <w:autoSpaceDE w:val="0"/>
        <w:autoSpaceDN w:val="0"/>
        <w:adjustRightInd w:val="0"/>
        <w:jc w:val="both"/>
        <w:rPr>
          <w:rFonts w:ascii="Arial" w:hAnsi="Arial" w:cs="Arial"/>
          <w:sz w:val="22"/>
        </w:rPr>
      </w:pPr>
      <w:r>
        <w:rPr>
          <w:rFonts w:ascii="Arial" w:hAnsi="Arial" w:cs="Arial"/>
          <w:sz w:val="22"/>
        </w:rPr>
        <w:t>Statement by any counsel currently representing the youth</w:t>
      </w:r>
    </w:p>
    <w:p w14:paraId="7FE62150" w14:textId="77777777" w:rsidR="009E6A70" w:rsidRDefault="009E6A70" w:rsidP="002A2803">
      <w:pPr>
        <w:numPr>
          <w:ilvl w:val="0"/>
          <w:numId w:val="4"/>
        </w:numPr>
        <w:autoSpaceDE w:val="0"/>
        <w:autoSpaceDN w:val="0"/>
        <w:adjustRightInd w:val="0"/>
        <w:jc w:val="both"/>
        <w:rPr>
          <w:rFonts w:ascii="Arial" w:hAnsi="Arial" w:cs="Arial"/>
          <w:sz w:val="22"/>
          <w:szCs w:val="20"/>
        </w:rPr>
      </w:pPr>
      <w:r>
        <w:rPr>
          <w:rFonts w:ascii="Arial" w:hAnsi="Arial" w:cs="Arial"/>
          <w:sz w:val="22"/>
        </w:rPr>
        <w:t>Statement by any CASA currently appointed for the youth</w:t>
      </w:r>
    </w:p>
    <w:p w14:paraId="1F72F646" w14:textId="3A0796EC" w:rsidR="009E6A70" w:rsidRDefault="009E6A70">
      <w:pPr>
        <w:autoSpaceDE w:val="0"/>
        <w:autoSpaceDN w:val="0"/>
        <w:adjustRightInd w:val="0"/>
        <w:ind w:left="360"/>
        <w:jc w:val="both"/>
        <w:rPr>
          <w:rFonts w:ascii="Arial" w:hAnsi="Arial" w:cs="Arial"/>
          <w:sz w:val="22"/>
          <w:szCs w:val="20"/>
        </w:rPr>
      </w:pPr>
    </w:p>
    <w:p w14:paraId="5035A1F1" w14:textId="5A7B17C1" w:rsidR="007E08D5" w:rsidRDefault="007E08D5" w:rsidP="007E08D5">
      <w:pPr>
        <w:autoSpaceDE w:val="0"/>
        <w:autoSpaceDN w:val="0"/>
        <w:adjustRightInd w:val="0"/>
        <w:jc w:val="both"/>
        <w:rPr>
          <w:rFonts w:ascii="Arial" w:hAnsi="Arial" w:cs="Arial"/>
          <w:sz w:val="22"/>
          <w:szCs w:val="20"/>
        </w:rPr>
      </w:pPr>
      <w:r>
        <w:rPr>
          <w:rFonts w:ascii="Arial" w:hAnsi="Arial" w:cs="Arial"/>
          <w:sz w:val="22"/>
          <w:szCs w:val="20"/>
        </w:rPr>
        <w:t>(*If the youth does not live with a parent, the Report should clearly identify the legal caretaker or guardian.)</w:t>
      </w:r>
    </w:p>
    <w:p w14:paraId="08CE6F91" w14:textId="77777777" w:rsidR="009E6A70" w:rsidRDefault="009E6A70">
      <w:pPr>
        <w:autoSpaceDE w:val="0"/>
        <w:autoSpaceDN w:val="0"/>
        <w:adjustRightInd w:val="0"/>
        <w:jc w:val="both"/>
        <w:rPr>
          <w:rFonts w:ascii="Arial" w:hAnsi="Arial" w:cs="Arial"/>
          <w:color w:val="FF0000"/>
          <w:sz w:val="22"/>
        </w:rPr>
      </w:pPr>
    </w:p>
    <w:p w14:paraId="59A3E311" w14:textId="77777777" w:rsidR="009E6A70" w:rsidRPr="00DB5FD2" w:rsidRDefault="009E6A70" w:rsidP="002A2803">
      <w:pPr>
        <w:pStyle w:val="Heading5"/>
        <w:numPr>
          <w:ilvl w:val="0"/>
          <w:numId w:val="16"/>
        </w:numPr>
        <w:rPr>
          <w:b w:val="0"/>
          <w:u w:val="none"/>
        </w:rPr>
      </w:pPr>
      <w:r w:rsidRPr="003F523B">
        <w:t xml:space="preserve">Distribution of </w:t>
      </w:r>
      <w:r w:rsidR="00037FC1">
        <w:t xml:space="preserve">WIC </w:t>
      </w:r>
      <w:r w:rsidR="008D4325">
        <w:t>241.1 Report</w:t>
      </w:r>
      <w:r w:rsidR="00DB5FD2">
        <w:t xml:space="preserve">   </w:t>
      </w:r>
    </w:p>
    <w:p w14:paraId="17F1A879" w14:textId="0765A959" w:rsidR="009E6A70" w:rsidRDefault="009E6A70">
      <w:pPr>
        <w:autoSpaceDE w:val="0"/>
        <w:autoSpaceDN w:val="0"/>
        <w:adjustRightInd w:val="0"/>
        <w:jc w:val="both"/>
        <w:rPr>
          <w:rFonts w:ascii="Arial" w:hAnsi="Arial" w:cs="Arial"/>
          <w:sz w:val="22"/>
        </w:rPr>
      </w:pPr>
      <w:r w:rsidRPr="003F523B">
        <w:rPr>
          <w:rFonts w:ascii="Arial" w:hAnsi="Arial" w:cs="Arial"/>
          <w:sz w:val="22"/>
        </w:rPr>
        <w:t xml:space="preserve">The </w:t>
      </w:r>
      <w:r w:rsidR="00B81F53">
        <w:rPr>
          <w:rFonts w:ascii="Arial" w:hAnsi="Arial" w:cs="Arial"/>
          <w:sz w:val="22"/>
        </w:rPr>
        <w:t xml:space="preserve">Notice of Hearing and </w:t>
      </w:r>
      <w:r w:rsidR="00037FC1">
        <w:rPr>
          <w:rFonts w:ascii="Arial" w:hAnsi="Arial" w:cs="Arial"/>
          <w:sz w:val="22"/>
        </w:rPr>
        <w:t xml:space="preserve">WIC </w:t>
      </w:r>
      <w:r w:rsidR="008D4325">
        <w:rPr>
          <w:rFonts w:ascii="Arial" w:hAnsi="Arial" w:cs="Arial"/>
          <w:sz w:val="22"/>
        </w:rPr>
        <w:t>241.1 Report</w:t>
      </w:r>
      <w:r w:rsidRPr="003F523B">
        <w:rPr>
          <w:rFonts w:ascii="Arial" w:hAnsi="Arial" w:cs="Arial"/>
          <w:sz w:val="22"/>
        </w:rPr>
        <w:t xml:space="preserve"> shall be</w:t>
      </w:r>
      <w:r w:rsidR="00F33B70">
        <w:rPr>
          <w:rFonts w:ascii="Arial" w:hAnsi="Arial" w:cs="Arial"/>
          <w:sz w:val="22"/>
        </w:rPr>
        <w:t xml:space="preserve"> </w:t>
      </w:r>
      <w:r w:rsidR="00B81F53">
        <w:rPr>
          <w:rFonts w:ascii="Arial" w:hAnsi="Arial" w:cs="Arial"/>
          <w:sz w:val="22"/>
        </w:rPr>
        <w:t xml:space="preserve">e-filed with the Juvenile </w:t>
      </w:r>
      <w:r w:rsidR="00471882">
        <w:rPr>
          <w:rFonts w:ascii="Arial" w:hAnsi="Arial" w:cs="Arial"/>
          <w:sz w:val="22"/>
        </w:rPr>
        <w:t xml:space="preserve">Court </w:t>
      </w:r>
      <w:r w:rsidR="00B81F53">
        <w:rPr>
          <w:rFonts w:ascii="Arial" w:hAnsi="Arial" w:cs="Arial"/>
          <w:sz w:val="22"/>
        </w:rPr>
        <w:t xml:space="preserve">Clerk’s office and </w:t>
      </w:r>
      <w:r w:rsidRPr="003F523B">
        <w:rPr>
          <w:rFonts w:ascii="Arial" w:hAnsi="Arial" w:cs="Arial"/>
          <w:sz w:val="22"/>
        </w:rPr>
        <w:t xml:space="preserve">distributed to the following </w:t>
      </w:r>
      <w:r w:rsidR="00147367">
        <w:rPr>
          <w:rFonts w:ascii="Arial" w:hAnsi="Arial" w:cs="Arial"/>
          <w:sz w:val="22"/>
        </w:rPr>
        <w:t>parties and individuals</w:t>
      </w:r>
      <w:r w:rsidR="007935AB" w:rsidRPr="00D30E35">
        <w:rPr>
          <w:rFonts w:ascii="Arial" w:hAnsi="Arial" w:cs="Arial"/>
          <w:sz w:val="22"/>
        </w:rPr>
        <w:t xml:space="preserve"> </w:t>
      </w:r>
      <w:r w:rsidR="007935AB" w:rsidRPr="000B71D1">
        <w:rPr>
          <w:rFonts w:ascii="Arial" w:hAnsi="Arial" w:cs="Arial"/>
          <w:b/>
          <w:bCs/>
          <w:sz w:val="22"/>
          <w:u w:val="single"/>
        </w:rPr>
        <w:t>at least 5 calendar days</w:t>
      </w:r>
      <w:r w:rsidR="007935AB" w:rsidRPr="00D30E35">
        <w:rPr>
          <w:rFonts w:ascii="Arial" w:hAnsi="Arial" w:cs="Arial"/>
          <w:sz w:val="22"/>
        </w:rPr>
        <w:t xml:space="preserve"> before the hearing</w:t>
      </w:r>
      <w:r w:rsidR="00147367">
        <w:rPr>
          <w:rFonts w:ascii="Arial" w:hAnsi="Arial" w:cs="Arial"/>
          <w:sz w:val="22"/>
        </w:rPr>
        <w:t>.</w:t>
      </w:r>
      <w:r w:rsidR="00F33B70">
        <w:rPr>
          <w:rFonts w:ascii="Arial" w:hAnsi="Arial" w:cs="Arial"/>
          <w:sz w:val="22"/>
        </w:rPr>
        <w:t xml:space="preserve"> </w:t>
      </w:r>
      <w:r w:rsidR="0004207E">
        <w:rPr>
          <w:rFonts w:ascii="Arial" w:hAnsi="Arial" w:cs="Arial"/>
          <w:sz w:val="22"/>
        </w:rPr>
        <w:t xml:space="preserve">For all cases, the </w:t>
      </w:r>
      <w:r w:rsidR="00F33B70">
        <w:rPr>
          <w:rFonts w:ascii="Arial" w:hAnsi="Arial" w:cs="Arial"/>
          <w:sz w:val="22"/>
        </w:rPr>
        <w:t>R</w:t>
      </w:r>
      <w:r w:rsidR="00107373">
        <w:rPr>
          <w:rFonts w:ascii="Arial" w:hAnsi="Arial" w:cs="Arial"/>
          <w:sz w:val="22"/>
        </w:rPr>
        <w:t>equesting C</w:t>
      </w:r>
      <w:r w:rsidR="00223159" w:rsidRPr="003F523B">
        <w:rPr>
          <w:rFonts w:ascii="Arial" w:hAnsi="Arial" w:cs="Arial"/>
          <w:sz w:val="22"/>
        </w:rPr>
        <w:t>ourt shall receive the original report</w:t>
      </w:r>
      <w:r w:rsidR="00107373">
        <w:rPr>
          <w:rFonts w:ascii="Arial" w:hAnsi="Arial" w:cs="Arial"/>
          <w:sz w:val="22"/>
        </w:rPr>
        <w:t xml:space="preserve"> </w:t>
      </w:r>
      <w:r w:rsidR="002133E3">
        <w:rPr>
          <w:rFonts w:ascii="Arial" w:hAnsi="Arial" w:cs="Arial"/>
          <w:sz w:val="22"/>
        </w:rPr>
        <w:t xml:space="preserve">from the </w:t>
      </w:r>
      <w:r w:rsidR="00F33B70">
        <w:rPr>
          <w:rFonts w:ascii="Arial" w:hAnsi="Arial" w:cs="Arial"/>
          <w:sz w:val="22"/>
        </w:rPr>
        <w:t>d</w:t>
      </w:r>
      <w:r w:rsidR="002133E3">
        <w:rPr>
          <w:rFonts w:ascii="Arial" w:hAnsi="Arial" w:cs="Arial"/>
          <w:sz w:val="22"/>
        </w:rPr>
        <w:t xml:space="preserve">epartment responsible for writing the report </w:t>
      </w:r>
      <w:r w:rsidR="00107373">
        <w:rPr>
          <w:rFonts w:ascii="Arial" w:hAnsi="Arial" w:cs="Arial"/>
          <w:sz w:val="22"/>
        </w:rPr>
        <w:t xml:space="preserve">and a copy </w:t>
      </w:r>
      <w:r w:rsidR="003F523B">
        <w:rPr>
          <w:rFonts w:ascii="Arial" w:hAnsi="Arial" w:cs="Arial"/>
          <w:sz w:val="22"/>
        </w:rPr>
        <w:t>provided to the non-requesting</w:t>
      </w:r>
      <w:r w:rsidR="00223159" w:rsidRPr="003F523B">
        <w:rPr>
          <w:rFonts w:ascii="Arial" w:hAnsi="Arial" w:cs="Arial"/>
          <w:sz w:val="22"/>
        </w:rPr>
        <w:t xml:space="preserve"> Court.</w:t>
      </w:r>
      <w:r w:rsidR="0004207E">
        <w:rPr>
          <w:rFonts w:ascii="Arial" w:hAnsi="Arial" w:cs="Arial"/>
          <w:sz w:val="22"/>
        </w:rPr>
        <w:t xml:space="preserve"> Distribution of the report shall be completed by each agency as follows:</w:t>
      </w:r>
    </w:p>
    <w:p w14:paraId="621E6AFC" w14:textId="77777777" w:rsidR="00471882" w:rsidRDefault="00471882">
      <w:pPr>
        <w:autoSpaceDE w:val="0"/>
        <w:autoSpaceDN w:val="0"/>
        <w:adjustRightInd w:val="0"/>
        <w:jc w:val="both"/>
        <w:rPr>
          <w:rFonts w:ascii="Arial" w:hAnsi="Arial" w:cs="Arial"/>
          <w:sz w:val="22"/>
        </w:rPr>
      </w:pPr>
    </w:p>
    <w:p w14:paraId="61CDCEAD" w14:textId="77777777" w:rsidR="009E6A70" w:rsidRDefault="009E6A70" w:rsidP="0004207E">
      <w:pPr>
        <w:autoSpaceDE w:val="0"/>
        <w:autoSpaceDN w:val="0"/>
        <w:adjustRightInd w:val="0"/>
        <w:jc w:val="both"/>
        <w:rPr>
          <w:rFonts w:ascii="Arial" w:hAnsi="Arial" w:cs="Arial"/>
          <w:sz w:val="22"/>
        </w:rPr>
      </w:pPr>
    </w:p>
    <w:p w14:paraId="323DFF68" w14:textId="77777777" w:rsidR="0004207E" w:rsidRDefault="0004207E" w:rsidP="0004207E">
      <w:pPr>
        <w:ind w:firstLine="720"/>
        <w:jc w:val="both"/>
        <w:rPr>
          <w:rFonts w:ascii="Arial" w:hAnsi="Arial" w:cs="Arial"/>
          <w:sz w:val="22"/>
          <w:szCs w:val="20"/>
          <w:u w:val="single"/>
        </w:rPr>
      </w:pPr>
      <w:r>
        <w:rPr>
          <w:rFonts w:ascii="Arial" w:hAnsi="Arial" w:cs="Arial"/>
          <w:sz w:val="22"/>
          <w:szCs w:val="20"/>
          <w:u w:val="single"/>
        </w:rPr>
        <w:t xml:space="preserve">FCS to </w:t>
      </w:r>
      <w:r w:rsidR="0038693F">
        <w:rPr>
          <w:rFonts w:ascii="Arial" w:hAnsi="Arial" w:cs="Arial"/>
          <w:sz w:val="22"/>
          <w:szCs w:val="20"/>
          <w:u w:val="single"/>
        </w:rPr>
        <w:t xml:space="preserve">E-file and </w:t>
      </w:r>
      <w:r>
        <w:rPr>
          <w:rFonts w:ascii="Arial" w:hAnsi="Arial" w:cs="Arial"/>
          <w:sz w:val="22"/>
          <w:szCs w:val="20"/>
          <w:u w:val="single"/>
        </w:rPr>
        <w:t>Distribute to:</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u w:val="single"/>
        </w:rPr>
        <w:t xml:space="preserve">Probation to </w:t>
      </w:r>
      <w:r w:rsidR="0038693F">
        <w:rPr>
          <w:rFonts w:ascii="Arial" w:hAnsi="Arial" w:cs="Arial"/>
          <w:sz w:val="22"/>
          <w:szCs w:val="20"/>
          <w:u w:val="single"/>
        </w:rPr>
        <w:t>Distribute</w:t>
      </w:r>
      <w:r>
        <w:rPr>
          <w:rFonts w:ascii="Arial" w:hAnsi="Arial" w:cs="Arial"/>
          <w:sz w:val="22"/>
          <w:szCs w:val="20"/>
          <w:u w:val="single"/>
        </w:rPr>
        <w:t xml:space="preserve"> to:</w:t>
      </w:r>
    </w:p>
    <w:p w14:paraId="3451FD7F" w14:textId="77777777" w:rsidR="006841E6" w:rsidRDefault="0004207E" w:rsidP="0004207E">
      <w:pPr>
        <w:autoSpaceDE w:val="0"/>
        <w:autoSpaceDN w:val="0"/>
        <w:adjustRightInd w:val="0"/>
        <w:ind w:firstLine="720"/>
        <w:jc w:val="both"/>
        <w:rPr>
          <w:rFonts w:ascii="Arial" w:hAnsi="Arial" w:cs="Arial"/>
          <w:sz w:val="22"/>
        </w:rPr>
      </w:pPr>
      <w:r>
        <w:rPr>
          <w:rFonts w:ascii="Arial" w:hAnsi="Arial" w:cs="Arial"/>
          <w:sz w:val="22"/>
        </w:rPr>
        <w:t>County Counsel Office</w:t>
      </w:r>
    </w:p>
    <w:p w14:paraId="452B9F18" w14:textId="77777777" w:rsidR="006841E6" w:rsidRDefault="006841E6" w:rsidP="0004207E">
      <w:pPr>
        <w:autoSpaceDE w:val="0"/>
        <w:autoSpaceDN w:val="0"/>
        <w:adjustRightInd w:val="0"/>
        <w:ind w:firstLine="720"/>
        <w:jc w:val="both"/>
        <w:rPr>
          <w:rFonts w:ascii="Arial" w:hAnsi="Arial" w:cs="Arial"/>
          <w:sz w:val="22"/>
        </w:rPr>
      </w:pPr>
      <w:r>
        <w:rPr>
          <w:rFonts w:ascii="Arial" w:hAnsi="Arial" w:cs="Arial"/>
          <w:sz w:val="22"/>
        </w:rPr>
        <w:t>Parent(s)/Guardian(s)</w:t>
      </w:r>
      <w:r w:rsidR="0038693F">
        <w:rPr>
          <w:rFonts w:ascii="Arial" w:hAnsi="Arial" w:cs="Arial"/>
          <w:sz w:val="22"/>
        </w:rPr>
        <w:t xml:space="preserve"> – </w:t>
      </w:r>
      <w:r w:rsidR="0038693F" w:rsidRPr="009E5E1F">
        <w:rPr>
          <w:rFonts w:ascii="Arial" w:hAnsi="Arial" w:cs="Arial"/>
          <w:i/>
          <w:sz w:val="22"/>
        </w:rPr>
        <w:t>via paper copy</w:t>
      </w:r>
    </w:p>
    <w:p w14:paraId="4A7C2ABE" w14:textId="77777777" w:rsidR="006841E6" w:rsidRDefault="006841E6" w:rsidP="0004207E">
      <w:pPr>
        <w:autoSpaceDE w:val="0"/>
        <w:autoSpaceDN w:val="0"/>
        <w:adjustRightInd w:val="0"/>
        <w:ind w:firstLine="720"/>
        <w:jc w:val="both"/>
        <w:rPr>
          <w:rFonts w:ascii="Arial" w:hAnsi="Arial" w:cs="Arial"/>
          <w:sz w:val="22"/>
        </w:rPr>
      </w:pPr>
      <w:r>
        <w:rPr>
          <w:rFonts w:ascii="Arial" w:hAnsi="Arial" w:cs="Arial"/>
          <w:sz w:val="22"/>
        </w:rPr>
        <w:t xml:space="preserve">Parent(s)/Guardian(s) counsel, if </w:t>
      </w:r>
    </w:p>
    <w:p w14:paraId="10292569" w14:textId="77777777" w:rsidR="0004207E" w:rsidRDefault="006841E6" w:rsidP="0004207E">
      <w:pPr>
        <w:autoSpaceDE w:val="0"/>
        <w:autoSpaceDN w:val="0"/>
        <w:adjustRightInd w:val="0"/>
        <w:ind w:firstLine="720"/>
        <w:jc w:val="both"/>
        <w:rPr>
          <w:rFonts w:ascii="Arial" w:hAnsi="Arial" w:cs="Arial"/>
          <w:sz w:val="22"/>
        </w:rPr>
      </w:pPr>
      <w:r>
        <w:rPr>
          <w:rFonts w:ascii="Arial" w:hAnsi="Arial" w:cs="Arial"/>
          <w:sz w:val="22"/>
        </w:rPr>
        <w:t>appointed</w:t>
      </w:r>
      <w:r>
        <w:rPr>
          <w:rFonts w:ascii="Arial" w:hAnsi="Arial" w:cs="Arial"/>
          <w:sz w:val="22"/>
        </w:rPr>
        <w:tab/>
      </w:r>
      <w:r>
        <w:rPr>
          <w:rFonts w:ascii="Arial" w:hAnsi="Arial" w:cs="Arial"/>
          <w:sz w:val="22"/>
        </w:rPr>
        <w:tab/>
        <w:t xml:space="preserve">                                             </w:t>
      </w:r>
      <w:r w:rsidR="0038693F">
        <w:rPr>
          <w:rFonts w:ascii="Arial" w:hAnsi="Arial" w:cs="Arial"/>
          <w:sz w:val="22"/>
        </w:rPr>
        <w:tab/>
      </w:r>
      <w:r w:rsidR="0004207E">
        <w:rPr>
          <w:rFonts w:ascii="Arial" w:hAnsi="Arial" w:cs="Arial"/>
          <w:sz w:val="22"/>
        </w:rPr>
        <w:t>Assistant District Attorney</w:t>
      </w:r>
    </w:p>
    <w:p w14:paraId="5D247B06" w14:textId="77777777" w:rsidR="0004207E" w:rsidRDefault="0004207E" w:rsidP="0004207E">
      <w:pPr>
        <w:autoSpaceDE w:val="0"/>
        <w:autoSpaceDN w:val="0"/>
        <w:adjustRightInd w:val="0"/>
        <w:ind w:firstLine="720"/>
        <w:jc w:val="both"/>
        <w:rPr>
          <w:rFonts w:ascii="Arial" w:hAnsi="Arial" w:cs="Arial"/>
          <w:sz w:val="22"/>
        </w:rPr>
      </w:pPr>
      <w:r>
        <w:rPr>
          <w:rFonts w:ascii="Arial" w:hAnsi="Arial" w:cs="Arial"/>
          <w:sz w:val="22"/>
        </w:rPr>
        <w:t xml:space="preserve">Youth’s </w:t>
      </w:r>
      <w:r w:rsidR="007935AB">
        <w:rPr>
          <w:rFonts w:ascii="Arial" w:hAnsi="Arial" w:cs="Arial"/>
          <w:sz w:val="22"/>
        </w:rPr>
        <w:t>WIC 300</w:t>
      </w:r>
      <w:r>
        <w:rPr>
          <w:rFonts w:ascii="Arial" w:hAnsi="Arial" w:cs="Arial"/>
          <w:sz w:val="22"/>
        </w:rPr>
        <w:t xml:space="preserve"> attorney, if appointed</w:t>
      </w:r>
      <w:r>
        <w:rPr>
          <w:rFonts w:ascii="Arial" w:hAnsi="Arial" w:cs="Arial"/>
          <w:sz w:val="22"/>
        </w:rPr>
        <w:tab/>
      </w:r>
      <w:r>
        <w:rPr>
          <w:rFonts w:ascii="Arial" w:hAnsi="Arial" w:cs="Arial"/>
          <w:sz w:val="22"/>
        </w:rPr>
        <w:tab/>
        <w:t>Youth’s Defense attorney</w:t>
      </w:r>
    </w:p>
    <w:p w14:paraId="4BFEFC75" w14:textId="77777777" w:rsidR="0004207E" w:rsidRDefault="0004207E" w:rsidP="0004207E">
      <w:pPr>
        <w:autoSpaceDE w:val="0"/>
        <w:autoSpaceDN w:val="0"/>
        <w:adjustRightInd w:val="0"/>
        <w:ind w:firstLine="720"/>
        <w:jc w:val="both"/>
        <w:rPr>
          <w:rFonts w:ascii="Arial" w:hAnsi="Arial" w:cs="Arial"/>
          <w:sz w:val="22"/>
        </w:rPr>
      </w:pPr>
      <w:r>
        <w:rPr>
          <w:rFonts w:ascii="Arial" w:hAnsi="Arial" w:cs="Arial"/>
          <w:sz w:val="22"/>
        </w:rPr>
        <w:t>Probation Officer/File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FCS Social Worker</w:t>
      </w:r>
    </w:p>
    <w:p w14:paraId="05632DF8" w14:textId="77777777" w:rsidR="0004207E" w:rsidRDefault="0004207E" w:rsidP="0004207E">
      <w:pPr>
        <w:autoSpaceDE w:val="0"/>
        <w:autoSpaceDN w:val="0"/>
        <w:adjustRightInd w:val="0"/>
        <w:ind w:firstLine="720"/>
        <w:jc w:val="both"/>
        <w:rPr>
          <w:rFonts w:ascii="Arial" w:hAnsi="Arial" w:cs="Arial"/>
          <w:sz w:val="22"/>
          <w:szCs w:val="20"/>
        </w:rPr>
      </w:pPr>
      <w:r>
        <w:rPr>
          <w:rFonts w:ascii="Arial" w:hAnsi="Arial" w:cs="Arial"/>
          <w:sz w:val="22"/>
        </w:rPr>
        <w:t>CASA volunteer, if applicable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6BB9E253" w14:textId="77777777" w:rsidR="009E6A70" w:rsidRDefault="009E6A70" w:rsidP="0004207E">
      <w:pPr>
        <w:autoSpaceDE w:val="0"/>
        <w:autoSpaceDN w:val="0"/>
        <w:adjustRightInd w:val="0"/>
        <w:jc w:val="both"/>
        <w:rPr>
          <w:rFonts w:ascii="Arial" w:hAnsi="Arial" w:cs="Arial"/>
          <w:sz w:val="22"/>
        </w:rPr>
      </w:pPr>
    </w:p>
    <w:p w14:paraId="795C1F2C" w14:textId="04C2A83A" w:rsidR="00F33B70" w:rsidRDefault="009E6A70">
      <w:pPr>
        <w:autoSpaceDE w:val="0"/>
        <w:autoSpaceDN w:val="0"/>
        <w:adjustRightInd w:val="0"/>
        <w:jc w:val="both"/>
        <w:rPr>
          <w:rFonts w:ascii="Arial" w:hAnsi="Arial" w:cs="Arial"/>
          <w:i/>
          <w:sz w:val="22"/>
        </w:rPr>
      </w:pPr>
      <w:r w:rsidRPr="00107373">
        <w:rPr>
          <w:rFonts w:ascii="Arial" w:hAnsi="Arial" w:cs="Arial"/>
          <w:i/>
          <w:sz w:val="22"/>
        </w:rPr>
        <w:t xml:space="preserve">Any confidential documents (psychological evaluation, medical privacy issues) must be </w:t>
      </w:r>
      <w:r w:rsidR="00CF0027">
        <w:rPr>
          <w:rFonts w:ascii="Arial" w:hAnsi="Arial" w:cs="Arial"/>
          <w:i/>
          <w:sz w:val="22"/>
        </w:rPr>
        <w:t xml:space="preserve">provided to the requesting court and identified as confidential when e-filed.  </w:t>
      </w:r>
      <w:r w:rsidR="00471882">
        <w:rPr>
          <w:rFonts w:ascii="Arial" w:hAnsi="Arial" w:cs="Arial"/>
          <w:i/>
          <w:sz w:val="22"/>
        </w:rPr>
        <w:t xml:space="preserve">Placing </w:t>
      </w:r>
      <w:r w:rsidR="00F33B70">
        <w:rPr>
          <w:rFonts w:ascii="Arial" w:hAnsi="Arial" w:cs="Arial"/>
          <w:i/>
          <w:sz w:val="22"/>
        </w:rPr>
        <w:t>agency shall indicate to the non</w:t>
      </w:r>
      <w:r w:rsidR="00BC3408">
        <w:rPr>
          <w:rFonts w:ascii="Arial" w:hAnsi="Arial" w:cs="Arial"/>
          <w:i/>
          <w:sz w:val="22"/>
        </w:rPr>
        <w:t xml:space="preserve">-requesting court </w:t>
      </w:r>
      <w:r w:rsidR="00F33B70">
        <w:rPr>
          <w:rFonts w:ascii="Arial" w:hAnsi="Arial" w:cs="Arial"/>
          <w:i/>
          <w:sz w:val="22"/>
        </w:rPr>
        <w:t xml:space="preserve">the existence of such confidential reports. </w:t>
      </w:r>
    </w:p>
    <w:p w14:paraId="52E56223" w14:textId="77777777" w:rsidR="00C91331" w:rsidRPr="00CF0027" w:rsidRDefault="00C91331">
      <w:pPr>
        <w:autoSpaceDE w:val="0"/>
        <w:autoSpaceDN w:val="0"/>
        <w:adjustRightInd w:val="0"/>
        <w:jc w:val="both"/>
        <w:rPr>
          <w:rFonts w:ascii="Arial" w:hAnsi="Arial" w:cs="Arial"/>
          <w:bCs/>
          <w:sz w:val="22"/>
          <w:szCs w:val="20"/>
        </w:rPr>
      </w:pPr>
    </w:p>
    <w:p w14:paraId="6537F28F" w14:textId="77777777" w:rsidR="00C91331" w:rsidRDefault="00C91331" w:rsidP="0076545C">
      <w:pPr>
        <w:autoSpaceDE w:val="0"/>
        <w:autoSpaceDN w:val="0"/>
        <w:adjustRightInd w:val="0"/>
        <w:jc w:val="both"/>
        <w:rPr>
          <w:sz w:val="22"/>
        </w:rPr>
      </w:pPr>
    </w:p>
    <w:p w14:paraId="1C6CB0EB" w14:textId="3ABC6C52" w:rsidR="009E6A70" w:rsidRPr="00087DD1" w:rsidRDefault="00B81F53" w:rsidP="002A2803">
      <w:pPr>
        <w:pStyle w:val="BodyTextIndent"/>
        <w:numPr>
          <w:ilvl w:val="0"/>
          <w:numId w:val="27"/>
        </w:numPr>
        <w:tabs>
          <w:tab w:val="clear" w:pos="1260"/>
        </w:tabs>
        <w:jc w:val="both"/>
        <w:rPr>
          <w:b/>
          <w:sz w:val="22"/>
          <w:u w:val="single"/>
        </w:rPr>
      </w:pPr>
      <w:r>
        <w:rPr>
          <w:b/>
          <w:sz w:val="22"/>
          <w:u w:val="single"/>
        </w:rPr>
        <w:t xml:space="preserve">Placing </w:t>
      </w:r>
      <w:r w:rsidR="009E6A70" w:rsidRPr="00087DD1">
        <w:rPr>
          <w:b/>
          <w:sz w:val="22"/>
          <w:u w:val="single"/>
        </w:rPr>
        <w:t>Agency Determination</w:t>
      </w:r>
      <w:r w:rsidR="000B71D1">
        <w:rPr>
          <w:b/>
          <w:sz w:val="22"/>
          <w:u w:val="single"/>
        </w:rPr>
        <w:t xml:space="preserve"> and Joint Responsibilities</w:t>
      </w:r>
    </w:p>
    <w:p w14:paraId="6DFB9E20" w14:textId="77777777" w:rsidR="00AD673D" w:rsidRDefault="00AD673D">
      <w:pPr>
        <w:pStyle w:val="BodyTextIndent"/>
        <w:tabs>
          <w:tab w:val="clear" w:pos="1260"/>
        </w:tabs>
        <w:ind w:left="0"/>
        <w:jc w:val="both"/>
        <w:rPr>
          <w:sz w:val="22"/>
          <w:u w:val="single"/>
        </w:rPr>
      </w:pPr>
    </w:p>
    <w:p w14:paraId="70120BFE" w14:textId="7D89E51F" w:rsidR="00AD673D" w:rsidRDefault="00AD673D" w:rsidP="00AD673D">
      <w:pPr>
        <w:pStyle w:val="BodyTextIndent"/>
        <w:tabs>
          <w:tab w:val="clear" w:pos="1260"/>
        </w:tabs>
        <w:ind w:left="0"/>
        <w:jc w:val="both"/>
        <w:rPr>
          <w:sz w:val="22"/>
        </w:rPr>
      </w:pPr>
      <w:r>
        <w:rPr>
          <w:sz w:val="22"/>
        </w:rPr>
        <w:t xml:space="preserve">When </w:t>
      </w:r>
      <w:r w:rsidR="007935AB">
        <w:rPr>
          <w:sz w:val="22"/>
        </w:rPr>
        <w:t>WIC 300</w:t>
      </w:r>
      <w:r>
        <w:rPr>
          <w:sz w:val="22"/>
        </w:rPr>
        <w:t xml:space="preserve"> Dependents have non-wardship involvement with Probation, FCS will</w:t>
      </w:r>
      <w:r w:rsidR="00B81F53">
        <w:rPr>
          <w:sz w:val="22"/>
        </w:rPr>
        <w:t xml:space="preserve"> continue to</w:t>
      </w:r>
      <w:r>
        <w:rPr>
          <w:sz w:val="22"/>
        </w:rPr>
        <w:t xml:space="preserve"> be the </w:t>
      </w:r>
      <w:r w:rsidR="00B81F53">
        <w:rPr>
          <w:sz w:val="22"/>
        </w:rPr>
        <w:t xml:space="preserve">Placing </w:t>
      </w:r>
      <w:r>
        <w:rPr>
          <w:sz w:val="22"/>
        </w:rPr>
        <w:t xml:space="preserve">Agency.  </w:t>
      </w:r>
      <w:r w:rsidRPr="00D30E35">
        <w:rPr>
          <w:sz w:val="22"/>
        </w:rPr>
        <w:t>When Dual Status is the preferred jurisdiction,</w:t>
      </w:r>
      <w:r>
        <w:rPr>
          <w:sz w:val="22"/>
        </w:rPr>
        <w:t xml:space="preserve"> a recommendation of Lead </w:t>
      </w:r>
      <w:r w:rsidR="007935AB">
        <w:rPr>
          <w:sz w:val="22"/>
        </w:rPr>
        <w:t xml:space="preserve">Court and </w:t>
      </w:r>
      <w:r w:rsidR="00B81F53">
        <w:rPr>
          <w:sz w:val="22"/>
        </w:rPr>
        <w:t xml:space="preserve">Placing </w:t>
      </w:r>
      <w:r>
        <w:rPr>
          <w:sz w:val="22"/>
        </w:rPr>
        <w:t xml:space="preserve">Agency will be made in the </w:t>
      </w:r>
      <w:r w:rsidR="00037FC1">
        <w:rPr>
          <w:sz w:val="22"/>
        </w:rPr>
        <w:t xml:space="preserve">WIC </w:t>
      </w:r>
      <w:r w:rsidR="008D4325">
        <w:rPr>
          <w:sz w:val="22"/>
        </w:rPr>
        <w:t>241.1 Report</w:t>
      </w:r>
      <w:r>
        <w:rPr>
          <w:sz w:val="22"/>
        </w:rPr>
        <w:t>.</w:t>
      </w:r>
      <w:r w:rsidR="007935AB">
        <w:rPr>
          <w:sz w:val="22"/>
        </w:rPr>
        <w:t xml:space="preserve"> </w:t>
      </w:r>
    </w:p>
    <w:p w14:paraId="70DF9E56" w14:textId="77777777" w:rsidR="00AD673D" w:rsidRDefault="00AD673D">
      <w:pPr>
        <w:pStyle w:val="BodyTextIndent"/>
        <w:tabs>
          <w:tab w:val="clear" w:pos="1260"/>
        </w:tabs>
        <w:ind w:left="0"/>
        <w:jc w:val="both"/>
        <w:rPr>
          <w:sz w:val="22"/>
          <w:u w:val="single"/>
        </w:rPr>
      </w:pPr>
    </w:p>
    <w:p w14:paraId="1DB1B7B9" w14:textId="2E27C9BA" w:rsidR="009E6A70" w:rsidRPr="00D30E35" w:rsidRDefault="009E6A70">
      <w:pPr>
        <w:pStyle w:val="BodyTextIndent"/>
        <w:tabs>
          <w:tab w:val="clear" w:pos="1260"/>
        </w:tabs>
        <w:ind w:left="0"/>
        <w:jc w:val="both"/>
        <w:rPr>
          <w:sz w:val="22"/>
          <w:szCs w:val="22"/>
        </w:rPr>
      </w:pPr>
      <w:r w:rsidRPr="3D0DE98B">
        <w:rPr>
          <w:sz w:val="22"/>
          <w:szCs w:val="22"/>
        </w:rPr>
        <w:t xml:space="preserve">The Social Worker and Probation Officer, in consultation with their supervisors and managers, will use the </w:t>
      </w:r>
      <w:r w:rsidR="00037FC1" w:rsidRPr="3D0DE98B">
        <w:rPr>
          <w:sz w:val="22"/>
          <w:szCs w:val="22"/>
        </w:rPr>
        <w:t xml:space="preserve">WIC </w:t>
      </w:r>
      <w:r w:rsidR="008D4325" w:rsidRPr="3D0DE98B">
        <w:rPr>
          <w:sz w:val="22"/>
          <w:szCs w:val="22"/>
        </w:rPr>
        <w:t>241.1 Report</w:t>
      </w:r>
      <w:r w:rsidRPr="3D0DE98B">
        <w:rPr>
          <w:sz w:val="22"/>
          <w:szCs w:val="22"/>
        </w:rPr>
        <w:t xml:space="preserve"> as their guide in determining the</w:t>
      </w:r>
      <w:r w:rsidR="00B0179F">
        <w:rPr>
          <w:sz w:val="22"/>
          <w:szCs w:val="22"/>
        </w:rPr>
        <w:t xml:space="preserve"> Placing</w:t>
      </w:r>
      <w:r w:rsidRPr="3D0DE98B">
        <w:rPr>
          <w:sz w:val="22"/>
          <w:szCs w:val="22"/>
        </w:rPr>
        <w:t xml:space="preserve"> Agency.  If a determination cannot be made, the case will be staffed</w:t>
      </w:r>
      <w:r w:rsidR="595C298C" w:rsidRPr="3D0DE98B">
        <w:rPr>
          <w:sz w:val="22"/>
          <w:szCs w:val="22"/>
        </w:rPr>
        <w:t xml:space="preserve"> during a case conference</w:t>
      </w:r>
      <w:r w:rsidR="00AD673D" w:rsidRPr="3D0DE98B">
        <w:rPr>
          <w:sz w:val="22"/>
          <w:szCs w:val="22"/>
        </w:rPr>
        <w:t>.</w:t>
      </w:r>
      <w:r w:rsidRPr="3D0DE98B">
        <w:rPr>
          <w:sz w:val="22"/>
          <w:szCs w:val="22"/>
        </w:rPr>
        <w:t xml:space="preserve"> The social worker, probation officer and their respective supervisors and managers are required to attend this meeting.</w:t>
      </w:r>
      <w:r w:rsidR="005D548E" w:rsidRPr="3D0DE98B">
        <w:rPr>
          <w:sz w:val="22"/>
          <w:szCs w:val="22"/>
        </w:rPr>
        <w:t xml:space="preserve"> Supervisor and manager approval is required for all recommendations. If the managers do not agree, the managers will consult with the Chief Probation Officer and FCS Division Director for a final determination.  </w:t>
      </w:r>
    </w:p>
    <w:p w14:paraId="144A5D23" w14:textId="77777777" w:rsidR="0092271C" w:rsidRDefault="0092271C">
      <w:pPr>
        <w:tabs>
          <w:tab w:val="left" w:pos="1260"/>
        </w:tabs>
        <w:jc w:val="both"/>
        <w:rPr>
          <w:rFonts w:ascii="Arial" w:hAnsi="Arial" w:cs="Arial"/>
          <w:szCs w:val="20"/>
        </w:rPr>
      </w:pPr>
    </w:p>
    <w:p w14:paraId="5F19A943" w14:textId="4772BAF6" w:rsidR="009E6A70" w:rsidRPr="00793384" w:rsidRDefault="009E6A70" w:rsidP="002A2803">
      <w:pPr>
        <w:pStyle w:val="ListParagraph"/>
        <w:numPr>
          <w:ilvl w:val="0"/>
          <w:numId w:val="29"/>
        </w:numPr>
        <w:tabs>
          <w:tab w:val="left" w:pos="1260"/>
        </w:tabs>
        <w:jc w:val="both"/>
        <w:rPr>
          <w:rFonts w:ascii="Arial" w:hAnsi="Arial" w:cs="Arial"/>
        </w:rPr>
      </w:pPr>
      <w:r w:rsidRPr="00793384">
        <w:rPr>
          <w:rFonts w:ascii="Arial" w:hAnsi="Arial" w:cs="Arial"/>
        </w:rPr>
        <w:t xml:space="preserve">The </w:t>
      </w:r>
      <w:r w:rsidR="00B0179F" w:rsidRPr="00793384">
        <w:rPr>
          <w:rFonts w:ascii="Arial" w:hAnsi="Arial" w:cs="Arial"/>
        </w:rPr>
        <w:t xml:space="preserve">Placing </w:t>
      </w:r>
      <w:r w:rsidRPr="00793384">
        <w:rPr>
          <w:rFonts w:ascii="Arial" w:hAnsi="Arial" w:cs="Arial"/>
        </w:rPr>
        <w:t>Agency Worker is responsible for:</w:t>
      </w:r>
    </w:p>
    <w:p w14:paraId="738610EB" w14:textId="77777777" w:rsidR="00884CE3" w:rsidRDefault="00884CE3">
      <w:pPr>
        <w:tabs>
          <w:tab w:val="left" w:pos="1260"/>
        </w:tabs>
        <w:jc w:val="both"/>
        <w:rPr>
          <w:rFonts w:ascii="Arial" w:hAnsi="Arial" w:cs="Arial"/>
          <w:sz w:val="22"/>
        </w:rPr>
      </w:pPr>
    </w:p>
    <w:p w14:paraId="27ED5DBF" w14:textId="77777777" w:rsidR="00884CE3" w:rsidRDefault="00884CE3" w:rsidP="002A2803">
      <w:pPr>
        <w:pStyle w:val="BodyTextIndent"/>
        <w:numPr>
          <w:ilvl w:val="0"/>
          <w:numId w:val="8"/>
        </w:numPr>
        <w:tabs>
          <w:tab w:val="clear" w:pos="1260"/>
        </w:tabs>
        <w:jc w:val="both"/>
        <w:rPr>
          <w:sz w:val="22"/>
        </w:rPr>
      </w:pPr>
      <w:r>
        <w:rPr>
          <w:sz w:val="22"/>
        </w:rPr>
        <w:t>Developing a unified case plan</w:t>
      </w:r>
      <w:r w:rsidR="00702052">
        <w:rPr>
          <w:sz w:val="22"/>
        </w:rPr>
        <w:t>:</w:t>
      </w:r>
    </w:p>
    <w:p w14:paraId="399A3FA6" w14:textId="01C6E980" w:rsidR="00884CE3" w:rsidRDefault="00884CE3" w:rsidP="002A2803">
      <w:pPr>
        <w:pStyle w:val="BodyTextIndent"/>
        <w:numPr>
          <w:ilvl w:val="1"/>
          <w:numId w:val="8"/>
        </w:numPr>
        <w:tabs>
          <w:tab w:val="clear" w:pos="1260"/>
        </w:tabs>
        <w:jc w:val="both"/>
        <w:rPr>
          <w:sz w:val="22"/>
          <w:szCs w:val="22"/>
        </w:rPr>
      </w:pPr>
      <w:r w:rsidRPr="4F01F94A">
        <w:rPr>
          <w:sz w:val="22"/>
          <w:szCs w:val="22"/>
        </w:rPr>
        <w:lastRenderedPageBreak/>
        <w:t>Identify which services from FCS or Probation will best meet the needs of youth and family</w:t>
      </w:r>
      <w:r w:rsidR="00702052" w:rsidRPr="4F01F94A">
        <w:rPr>
          <w:sz w:val="22"/>
          <w:szCs w:val="22"/>
        </w:rPr>
        <w:t xml:space="preserve">, taking into </w:t>
      </w:r>
      <w:r w:rsidRPr="4F01F94A">
        <w:rPr>
          <w:sz w:val="22"/>
          <w:szCs w:val="22"/>
        </w:rPr>
        <w:t>consider</w:t>
      </w:r>
      <w:r w:rsidR="00702052" w:rsidRPr="4F01F94A">
        <w:rPr>
          <w:sz w:val="22"/>
          <w:szCs w:val="22"/>
        </w:rPr>
        <w:t>ation the</w:t>
      </w:r>
      <w:r w:rsidRPr="4F01F94A">
        <w:rPr>
          <w:sz w:val="22"/>
          <w:szCs w:val="22"/>
        </w:rPr>
        <w:t xml:space="preserve"> JAIS Assessment presenting needs and strengths </w:t>
      </w:r>
      <w:r w:rsidR="244A0964" w:rsidRPr="4F01F94A">
        <w:rPr>
          <w:sz w:val="22"/>
          <w:szCs w:val="22"/>
        </w:rPr>
        <w:t>for youth assessed with moderate or high risk factors</w:t>
      </w:r>
      <w:r w:rsidR="00702052" w:rsidRPr="4F01F94A">
        <w:rPr>
          <w:sz w:val="22"/>
          <w:szCs w:val="22"/>
        </w:rPr>
        <w:t>;</w:t>
      </w:r>
    </w:p>
    <w:p w14:paraId="52FCED51" w14:textId="177B59C5" w:rsidR="0092271C" w:rsidRPr="00821443" w:rsidRDefault="0092271C" w:rsidP="002A2803">
      <w:pPr>
        <w:pStyle w:val="BodyTextIndent"/>
        <w:numPr>
          <w:ilvl w:val="1"/>
          <w:numId w:val="8"/>
        </w:numPr>
        <w:tabs>
          <w:tab w:val="clear" w:pos="1260"/>
        </w:tabs>
        <w:jc w:val="both"/>
        <w:rPr>
          <w:sz w:val="22"/>
        </w:rPr>
      </w:pPr>
      <w:r w:rsidRPr="00821443">
        <w:rPr>
          <w:sz w:val="22"/>
        </w:rPr>
        <w:t>If FCS is</w:t>
      </w:r>
      <w:r w:rsidR="00B0179F">
        <w:rPr>
          <w:sz w:val="22"/>
        </w:rPr>
        <w:t xml:space="preserve"> the placing agency</w:t>
      </w:r>
      <w:r w:rsidRPr="00821443">
        <w:rPr>
          <w:sz w:val="22"/>
        </w:rPr>
        <w:t xml:space="preserve">, a case plan will be developed in CWS/CMS with input from </w:t>
      </w:r>
      <w:r w:rsidR="00702052">
        <w:rPr>
          <w:sz w:val="22"/>
        </w:rPr>
        <w:t>P</w:t>
      </w:r>
      <w:r w:rsidRPr="00821443">
        <w:rPr>
          <w:sz w:val="22"/>
        </w:rPr>
        <w:t>robation</w:t>
      </w:r>
      <w:r w:rsidR="005E6439" w:rsidRPr="00821443">
        <w:rPr>
          <w:sz w:val="22"/>
        </w:rPr>
        <w:t xml:space="preserve"> regarding activities for the youth</w:t>
      </w:r>
      <w:r w:rsidR="00A355EE">
        <w:rPr>
          <w:sz w:val="22"/>
        </w:rPr>
        <w:t>;</w:t>
      </w:r>
    </w:p>
    <w:p w14:paraId="64B92E92" w14:textId="722F8B58" w:rsidR="0092271C" w:rsidRPr="00821443" w:rsidRDefault="00821443" w:rsidP="002A2803">
      <w:pPr>
        <w:pStyle w:val="BodyTextIndent"/>
        <w:numPr>
          <w:ilvl w:val="1"/>
          <w:numId w:val="8"/>
        </w:numPr>
        <w:tabs>
          <w:tab w:val="clear" w:pos="1260"/>
        </w:tabs>
        <w:jc w:val="both"/>
        <w:rPr>
          <w:sz w:val="22"/>
        </w:rPr>
      </w:pPr>
      <w:r w:rsidRPr="00821443">
        <w:rPr>
          <w:sz w:val="22"/>
        </w:rPr>
        <w:t>If</w:t>
      </w:r>
      <w:r>
        <w:rPr>
          <w:sz w:val="22"/>
        </w:rPr>
        <w:t xml:space="preserve"> </w:t>
      </w:r>
      <w:r w:rsidR="00702052">
        <w:rPr>
          <w:sz w:val="22"/>
        </w:rPr>
        <w:t>P</w:t>
      </w:r>
      <w:r>
        <w:rPr>
          <w:sz w:val="22"/>
        </w:rPr>
        <w:t xml:space="preserve">robation is </w:t>
      </w:r>
      <w:r w:rsidRPr="00DB3287">
        <w:rPr>
          <w:color w:val="FF0000"/>
          <w:sz w:val="22"/>
        </w:rPr>
        <w:t>l</w:t>
      </w:r>
      <w:r w:rsidR="00B0179F" w:rsidRPr="00DB3287">
        <w:rPr>
          <w:color w:val="FF0000"/>
          <w:sz w:val="22"/>
        </w:rPr>
        <w:t xml:space="preserve"> </w:t>
      </w:r>
      <w:r w:rsidR="00B0179F">
        <w:rPr>
          <w:sz w:val="22"/>
        </w:rPr>
        <w:t>the placing agency</w:t>
      </w:r>
      <w:r>
        <w:rPr>
          <w:sz w:val="22"/>
        </w:rPr>
        <w:t xml:space="preserve">, a Juvenile Assessment Intervention System </w:t>
      </w:r>
      <w:r w:rsidR="00702052">
        <w:rPr>
          <w:sz w:val="22"/>
        </w:rPr>
        <w:t xml:space="preserve">(JAIS) </w:t>
      </w:r>
      <w:r>
        <w:rPr>
          <w:sz w:val="22"/>
        </w:rPr>
        <w:t xml:space="preserve">Case Plan will be developed </w:t>
      </w:r>
      <w:r w:rsidR="005E6439" w:rsidRPr="00821443">
        <w:rPr>
          <w:sz w:val="22"/>
        </w:rPr>
        <w:t xml:space="preserve">with </w:t>
      </w:r>
      <w:r>
        <w:rPr>
          <w:sz w:val="22"/>
        </w:rPr>
        <w:t xml:space="preserve">the youth/parent and </w:t>
      </w:r>
      <w:r w:rsidR="005E6439" w:rsidRPr="00821443">
        <w:rPr>
          <w:sz w:val="22"/>
        </w:rPr>
        <w:t>input from FCS r</w:t>
      </w:r>
      <w:r>
        <w:rPr>
          <w:sz w:val="22"/>
        </w:rPr>
        <w:t xml:space="preserve">egarding activities for </w:t>
      </w:r>
      <w:r w:rsidRPr="00821443">
        <w:rPr>
          <w:sz w:val="22"/>
        </w:rPr>
        <w:t xml:space="preserve">parents.  </w:t>
      </w:r>
      <w:r w:rsidR="00F33B70">
        <w:rPr>
          <w:sz w:val="22"/>
        </w:rPr>
        <w:t>Please r</w:t>
      </w:r>
      <w:r w:rsidRPr="00821443">
        <w:rPr>
          <w:sz w:val="22"/>
        </w:rPr>
        <w:t>efer to</w:t>
      </w:r>
      <w:r w:rsidR="00F33B70">
        <w:rPr>
          <w:sz w:val="22"/>
        </w:rPr>
        <w:t xml:space="preserve"> the</w:t>
      </w:r>
      <w:r w:rsidRPr="00821443">
        <w:rPr>
          <w:sz w:val="22"/>
        </w:rPr>
        <w:t xml:space="preserve"> </w:t>
      </w:r>
      <w:r w:rsidR="00F33B70">
        <w:rPr>
          <w:sz w:val="22"/>
        </w:rPr>
        <w:t>JAIS Manual</w:t>
      </w:r>
      <w:r w:rsidRPr="00821443">
        <w:rPr>
          <w:sz w:val="22"/>
        </w:rPr>
        <w:t xml:space="preserve"> for further details regarding case plan development.</w:t>
      </w:r>
    </w:p>
    <w:p w14:paraId="73788707" w14:textId="77777777" w:rsidR="00821443" w:rsidRDefault="00821443" w:rsidP="002A2803">
      <w:pPr>
        <w:pStyle w:val="BodyTextIndent"/>
        <w:numPr>
          <w:ilvl w:val="1"/>
          <w:numId w:val="8"/>
        </w:numPr>
        <w:tabs>
          <w:tab w:val="clear" w:pos="1260"/>
        </w:tabs>
        <w:jc w:val="both"/>
        <w:rPr>
          <w:sz w:val="22"/>
        </w:rPr>
      </w:pPr>
      <w:r>
        <w:rPr>
          <w:sz w:val="22"/>
        </w:rPr>
        <w:t>Case plans will be updated a minimum of every 6 months.</w:t>
      </w:r>
    </w:p>
    <w:p w14:paraId="637805D2" w14:textId="77777777" w:rsidR="00702052" w:rsidRPr="00821443" w:rsidRDefault="00702052" w:rsidP="00D30E35">
      <w:pPr>
        <w:pStyle w:val="BodyTextIndent"/>
        <w:tabs>
          <w:tab w:val="clear" w:pos="1260"/>
        </w:tabs>
        <w:ind w:left="1440"/>
        <w:jc w:val="both"/>
        <w:rPr>
          <w:sz w:val="22"/>
        </w:rPr>
      </w:pPr>
    </w:p>
    <w:p w14:paraId="6DFC1BE2" w14:textId="77777777" w:rsidR="00884CE3" w:rsidRDefault="00884CE3" w:rsidP="002A2803">
      <w:pPr>
        <w:pStyle w:val="BodyTextIndent"/>
        <w:numPr>
          <w:ilvl w:val="0"/>
          <w:numId w:val="8"/>
        </w:numPr>
        <w:tabs>
          <w:tab w:val="clear" w:pos="1260"/>
        </w:tabs>
        <w:jc w:val="both"/>
        <w:rPr>
          <w:sz w:val="22"/>
        </w:rPr>
      </w:pPr>
      <w:r w:rsidRPr="00821443">
        <w:rPr>
          <w:sz w:val="22"/>
        </w:rPr>
        <w:t>Coordinat</w:t>
      </w:r>
      <w:r w:rsidR="00A355EE">
        <w:rPr>
          <w:sz w:val="22"/>
        </w:rPr>
        <w:t>ing</w:t>
      </w:r>
      <w:r w:rsidRPr="00821443">
        <w:rPr>
          <w:sz w:val="22"/>
        </w:rPr>
        <w:t xml:space="preserve"> on-going services</w:t>
      </w:r>
      <w:r w:rsidR="00A355EE">
        <w:rPr>
          <w:sz w:val="22"/>
        </w:rPr>
        <w:t>:</w:t>
      </w:r>
    </w:p>
    <w:p w14:paraId="49A3F01E" w14:textId="77777777" w:rsidR="00702052" w:rsidRDefault="00821443" w:rsidP="002A2803">
      <w:pPr>
        <w:pStyle w:val="BodyTextIndent"/>
        <w:numPr>
          <w:ilvl w:val="0"/>
          <w:numId w:val="13"/>
        </w:numPr>
        <w:tabs>
          <w:tab w:val="clear" w:pos="1260"/>
        </w:tabs>
        <w:jc w:val="both"/>
        <w:rPr>
          <w:sz w:val="22"/>
        </w:rPr>
      </w:pPr>
      <w:r>
        <w:rPr>
          <w:sz w:val="22"/>
        </w:rPr>
        <w:t xml:space="preserve">FCS and Probation </w:t>
      </w:r>
      <w:r w:rsidR="00702052">
        <w:rPr>
          <w:sz w:val="22"/>
        </w:rPr>
        <w:t>should routinely measure and evaluate a youth’s and family’s progress with their respective case plans and consider any emerging needs;</w:t>
      </w:r>
    </w:p>
    <w:p w14:paraId="4F0FC36D" w14:textId="25019253" w:rsidR="008D4325" w:rsidRDefault="009E6A70" w:rsidP="002A2803">
      <w:pPr>
        <w:pStyle w:val="BodyTextIndent"/>
        <w:numPr>
          <w:ilvl w:val="0"/>
          <w:numId w:val="13"/>
        </w:numPr>
        <w:tabs>
          <w:tab w:val="clear" w:pos="1260"/>
        </w:tabs>
        <w:jc w:val="both"/>
        <w:rPr>
          <w:sz w:val="22"/>
        </w:rPr>
      </w:pPr>
      <w:r w:rsidRPr="00846070">
        <w:rPr>
          <w:sz w:val="22"/>
        </w:rPr>
        <w:t>Organiz</w:t>
      </w:r>
      <w:r w:rsidR="00A355EE">
        <w:rPr>
          <w:sz w:val="22"/>
        </w:rPr>
        <w:t>e</w:t>
      </w:r>
      <w:r>
        <w:rPr>
          <w:sz w:val="22"/>
        </w:rPr>
        <w:t xml:space="preserve"> </w:t>
      </w:r>
      <w:r w:rsidR="0092271C" w:rsidRPr="00846070">
        <w:rPr>
          <w:sz w:val="22"/>
        </w:rPr>
        <w:t>and Facilitat</w:t>
      </w:r>
      <w:r w:rsidR="00A355EE">
        <w:rPr>
          <w:sz w:val="22"/>
        </w:rPr>
        <w:t>e</w:t>
      </w:r>
      <w:r w:rsidR="0092271C" w:rsidRPr="00846070">
        <w:rPr>
          <w:sz w:val="22"/>
        </w:rPr>
        <w:t xml:space="preserve"> </w:t>
      </w:r>
      <w:r w:rsidRPr="00846070">
        <w:rPr>
          <w:sz w:val="22"/>
        </w:rPr>
        <w:t xml:space="preserve">Monthly </w:t>
      </w:r>
      <w:r w:rsidR="00C91331">
        <w:rPr>
          <w:sz w:val="22"/>
        </w:rPr>
        <w:t xml:space="preserve">Joint </w:t>
      </w:r>
      <w:r w:rsidRPr="00846070">
        <w:rPr>
          <w:sz w:val="22"/>
        </w:rPr>
        <w:t>Team Meetings</w:t>
      </w:r>
      <w:r w:rsidR="00E172C6" w:rsidRPr="00846070">
        <w:rPr>
          <w:sz w:val="22"/>
        </w:rPr>
        <w:t xml:space="preserve"> to include social worker, probation officer, parents, youth, caregiver, Children’s </w:t>
      </w:r>
      <w:r w:rsidR="006125CD">
        <w:rPr>
          <w:sz w:val="22"/>
        </w:rPr>
        <w:t xml:space="preserve">Behavioral </w:t>
      </w:r>
      <w:r w:rsidR="00E172C6" w:rsidRPr="00846070">
        <w:rPr>
          <w:sz w:val="22"/>
        </w:rPr>
        <w:t>Health, family’s natural supports and any additional service providers</w:t>
      </w:r>
      <w:r w:rsidR="00846070">
        <w:rPr>
          <w:sz w:val="22"/>
        </w:rPr>
        <w:t xml:space="preserve">.  </w:t>
      </w:r>
    </w:p>
    <w:p w14:paraId="1241BDC6" w14:textId="77777777" w:rsidR="008D4325" w:rsidRDefault="00846070" w:rsidP="002A2803">
      <w:pPr>
        <w:pStyle w:val="BodyTextIndent"/>
        <w:numPr>
          <w:ilvl w:val="1"/>
          <w:numId w:val="13"/>
        </w:numPr>
        <w:tabs>
          <w:tab w:val="clear" w:pos="1260"/>
        </w:tabs>
        <w:jc w:val="both"/>
        <w:rPr>
          <w:sz w:val="22"/>
        </w:rPr>
      </w:pPr>
      <w:r>
        <w:rPr>
          <w:sz w:val="22"/>
        </w:rPr>
        <w:t xml:space="preserve">This meeting can be considered the Child Family Teaming (CFT) meeting as long as CFT issues are </w:t>
      </w:r>
      <w:r w:rsidRPr="003E4739">
        <w:rPr>
          <w:sz w:val="22"/>
        </w:rPr>
        <w:t>addressed</w:t>
      </w:r>
      <w:r w:rsidRPr="00765BC2">
        <w:rPr>
          <w:sz w:val="22"/>
        </w:rPr>
        <w:t>.</w:t>
      </w:r>
      <w:r w:rsidR="008D4325">
        <w:rPr>
          <w:sz w:val="22"/>
        </w:rPr>
        <w:t xml:space="preserve"> </w:t>
      </w:r>
    </w:p>
    <w:p w14:paraId="5139DBA1" w14:textId="43D43C04" w:rsidR="009E6A70" w:rsidRDefault="008D4325" w:rsidP="002A2803">
      <w:pPr>
        <w:pStyle w:val="BodyTextIndent"/>
        <w:numPr>
          <w:ilvl w:val="1"/>
          <w:numId w:val="13"/>
        </w:numPr>
        <w:tabs>
          <w:tab w:val="clear" w:pos="1260"/>
        </w:tabs>
        <w:jc w:val="both"/>
        <w:rPr>
          <w:sz w:val="22"/>
        </w:rPr>
      </w:pPr>
      <w:r>
        <w:rPr>
          <w:sz w:val="22"/>
        </w:rPr>
        <w:t>The meetings must be schedule</w:t>
      </w:r>
      <w:r w:rsidR="00C91331">
        <w:rPr>
          <w:sz w:val="22"/>
        </w:rPr>
        <w:t>d</w:t>
      </w:r>
      <w:r>
        <w:rPr>
          <w:sz w:val="22"/>
        </w:rPr>
        <w:t xml:space="preserve"> at times and locations convenient for </w:t>
      </w:r>
      <w:r w:rsidR="00006995">
        <w:rPr>
          <w:sz w:val="22"/>
        </w:rPr>
        <w:t xml:space="preserve">utmost </w:t>
      </w:r>
      <w:r>
        <w:rPr>
          <w:sz w:val="22"/>
        </w:rPr>
        <w:t xml:space="preserve">family member </w:t>
      </w:r>
      <w:r w:rsidR="00006995">
        <w:rPr>
          <w:sz w:val="22"/>
        </w:rPr>
        <w:t xml:space="preserve">and natural support </w:t>
      </w:r>
      <w:r>
        <w:rPr>
          <w:sz w:val="22"/>
        </w:rPr>
        <w:t xml:space="preserve">participation. Meetings should be conducted in a way that establishes a safe environment that </w:t>
      </w:r>
      <w:r w:rsidR="00C91331">
        <w:rPr>
          <w:sz w:val="22"/>
        </w:rPr>
        <w:t>develops</w:t>
      </w:r>
      <w:r>
        <w:rPr>
          <w:sz w:val="22"/>
        </w:rPr>
        <w:t xml:space="preserve"> trust and reflects the child and fami</w:t>
      </w:r>
      <w:r w:rsidR="00C91331">
        <w:rPr>
          <w:sz w:val="22"/>
        </w:rPr>
        <w:t>l</w:t>
      </w:r>
      <w:r>
        <w:rPr>
          <w:sz w:val="22"/>
        </w:rPr>
        <w:t xml:space="preserve">y’s cultural preferences and norms. </w:t>
      </w:r>
    </w:p>
    <w:p w14:paraId="61C4ADBD" w14:textId="7F212411" w:rsidR="00E172C6" w:rsidRPr="00D30E35" w:rsidRDefault="00846070" w:rsidP="002A2803">
      <w:pPr>
        <w:numPr>
          <w:ilvl w:val="2"/>
          <w:numId w:val="6"/>
        </w:numPr>
        <w:jc w:val="both"/>
        <w:rPr>
          <w:rFonts w:ascii="Arial" w:hAnsi="Arial" w:cs="Arial"/>
          <w:sz w:val="22"/>
        </w:rPr>
      </w:pPr>
      <w:r w:rsidRPr="003E4739">
        <w:rPr>
          <w:rFonts w:ascii="Arial" w:hAnsi="Arial" w:cs="Arial"/>
          <w:sz w:val="22"/>
        </w:rPr>
        <w:t>The initial</w:t>
      </w:r>
      <w:r w:rsidR="009E6A70" w:rsidRPr="003E4739">
        <w:rPr>
          <w:rFonts w:ascii="Arial" w:hAnsi="Arial" w:cs="Arial"/>
          <w:sz w:val="22"/>
        </w:rPr>
        <w:t xml:space="preserve"> meeting will occur within 2 weeks of the </w:t>
      </w:r>
      <w:r w:rsidR="00037FC1">
        <w:rPr>
          <w:rFonts w:ascii="Arial" w:hAnsi="Arial" w:cs="Arial"/>
          <w:sz w:val="22"/>
        </w:rPr>
        <w:t>WIC 241.1</w:t>
      </w:r>
      <w:r w:rsidR="009E6A70" w:rsidRPr="003E4739">
        <w:rPr>
          <w:rFonts w:ascii="Arial" w:hAnsi="Arial" w:cs="Arial"/>
          <w:sz w:val="22"/>
        </w:rPr>
        <w:t xml:space="preserve"> </w:t>
      </w:r>
      <w:r w:rsidR="00A40DA2" w:rsidRPr="003E4739">
        <w:rPr>
          <w:rFonts w:ascii="Arial" w:hAnsi="Arial" w:cs="Arial"/>
          <w:sz w:val="22"/>
        </w:rPr>
        <w:t>Disposition</w:t>
      </w:r>
      <w:r w:rsidR="009E6A70" w:rsidRPr="004C08E4">
        <w:rPr>
          <w:rFonts w:ascii="Arial" w:hAnsi="Arial" w:cs="Arial"/>
          <w:sz w:val="22"/>
        </w:rPr>
        <w:t xml:space="preserve"> order</w:t>
      </w:r>
      <w:r w:rsidR="009E6A70">
        <w:rPr>
          <w:rFonts w:ascii="Arial" w:hAnsi="Arial" w:cs="Arial"/>
          <w:sz w:val="22"/>
        </w:rPr>
        <w:t xml:space="preserve"> </w:t>
      </w:r>
      <w:r w:rsidR="0009723D">
        <w:rPr>
          <w:rFonts w:ascii="Arial" w:hAnsi="Arial" w:cs="Arial"/>
          <w:sz w:val="22"/>
        </w:rPr>
        <w:t>and</w:t>
      </w:r>
      <w:r w:rsidR="0092271C" w:rsidRPr="00D30E35">
        <w:rPr>
          <w:rFonts w:ascii="Arial" w:hAnsi="Arial" w:cs="Arial"/>
          <w:sz w:val="22"/>
        </w:rPr>
        <w:t xml:space="preserve"> will focus </w:t>
      </w:r>
      <w:r w:rsidR="0009723D">
        <w:rPr>
          <w:rFonts w:ascii="Arial" w:hAnsi="Arial" w:cs="Arial"/>
          <w:sz w:val="22"/>
        </w:rPr>
        <w:t xml:space="preserve">primarily </w:t>
      </w:r>
      <w:r w:rsidR="0092271C" w:rsidRPr="00D30E35">
        <w:rPr>
          <w:rFonts w:ascii="Arial" w:hAnsi="Arial" w:cs="Arial"/>
          <w:sz w:val="22"/>
        </w:rPr>
        <w:t>on</w:t>
      </w:r>
      <w:r w:rsidR="005E6439" w:rsidRPr="00D30E35">
        <w:rPr>
          <w:rFonts w:ascii="Arial" w:hAnsi="Arial" w:cs="Arial"/>
          <w:sz w:val="22"/>
        </w:rPr>
        <w:t xml:space="preserve"> case plan development</w:t>
      </w:r>
      <w:r w:rsidR="0009723D" w:rsidRPr="00D30E35">
        <w:rPr>
          <w:rFonts w:ascii="Arial" w:hAnsi="Arial" w:cs="Arial"/>
          <w:sz w:val="22"/>
        </w:rPr>
        <w:t xml:space="preserve"> for the youth</w:t>
      </w:r>
      <w:r w:rsidR="00C91331">
        <w:rPr>
          <w:rFonts w:ascii="Arial" w:hAnsi="Arial" w:cs="Arial"/>
          <w:sz w:val="22"/>
        </w:rPr>
        <w:t>.</w:t>
      </w:r>
      <w:r w:rsidR="00006995">
        <w:rPr>
          <w:rFonts w:ascii="Arial" w:hAnsi="Arial" w:cs="Arial"/>
          <w:sz w:val="22"/>
        </w:rPr>
        <w:t xml:space="preserve"> This should be documented in CE for Probation and CWS/CMS for FCS.</w:t>
      </w:r>
    </w:p>
    <w:p w14:paraId="0CB949FB" w14:textId="77777777" w:rsidR="0009723D" w:rsidRDefault="0009723D" w:rsidP="002A2803">
      <w:pPr>
        <w:numPr>
          <w:ilvl w:val="2"/>
          <w:numId w:val="6"/>
        </w:numPr>
        <w:jc w:val="both"/>
        <w:rPr>
          <w:rFonts w:ascii="Arial" w:hAnsi="Arial" w:cs="Arial"/>
          <w:sz w:val="22"/>
        </w:rPr>
      </w:pPr>
      <w:r>
        <w:rPr>
          <w:rFonts w:ascii="Arial" w:hAnsi="Arial" w:cs="Arial"/>
          <w:sz w:val="22"/>
        </w:rPr>
        <w:t xml:space="preserve">Subsequent </w:t>
      </w:r>
      <w:r w:rsidR="009E6A70">
        <w:rPr>
          <w:rFonts w:ascii="Arial" w:hAnsi="Arial" w:cs="Arial"/>
          <w:sz w:val="22"/>
        </w:rPr>
        <w:t xml:space="preserve">Team Meetings will occur at least monthly with all </w:t>
      </w:r>
      <w:r w:rsidR="002133E3">
        <w:rPr>
          <w:rFonts w:ascii="Arial" w:hAnsi="Arial" w:cs="Arial"/>
          <w:sz w:val="22"/>
        </w:rPr>
        <w:t xml:space="preserve">service </w:t>
      </w:r>
      <w:r w:rsidR="00846070">
        <w:rPr>
          <w:rFonts w:ascii="Arial" w:hAnsi="Arial" w:cs="Arial"/>
          <w:sz w:val="22"/>
        </w:rPr>
        <w:t>partners present</w:t>
      </w:r>
      <w:r>
        <w:rPr>
          <w:rFonts w:ascii="Arial" w:hAnsi="Arial" w:cs="Arial"/>
          <w:sz w:val="22"/>
        </w:rPr>
        <w:t xml:space="preserve"> and </w:t>
      </w:r>
      <w:r w:rsidR="0092271C" w:rsidRPr="00D30E35">
        <w:rPr>
          <w:rFonts w:ascii="Arial" w:hAnsi="Arial" w:cs="Arial"/>
          <w:sz w:val="22"/>
        </w:rPr>
        <w:t>will focus on</w:t>
      </w:r>
      <w:r>
        <w:rPr>
          <w:rFonts w:ascii="Arial" w:hAnsi="Arial" w:cs="Arial"/>
          <w:sz w:val="22"/>
        </w:rPr>
        <w:t>:</w:t>
      </w:r>
    </w:p>
    <w:p w14:paraId="0F2AD4DD" w14:textId="77777777" w:rsidR="0009723D" w:rsidRDefault="0009723D" w:rsidP="002A2803">
      <w:pPr>
        <w:numPr>
          <w:ilvl w:val="3"/>
          <w:numId w:val="6"/>
        </w:numPr>
        <w:jc w:val="both"/>
        <w:rPr>
          <w:rFonts w:ascii="Arial" w:hAnsi="Arial" w:cs="Arial"/>
          <w:sz w:val="22"/>
        </w:rPr>
      </w:pPr>
      <w:r>
        <w:rPr>
          <w:rFonts w:ascii="Arial" w:hAnsi="Arial" w:cs="Arial"/>
          <w:sz w:val="22"/>
        </w:rPr>
        <w:t>T</w:t>
      </w:r>
      <w:r w:rsidR="00DB29CB" w:rsidRPr="00D30E35">
        <w:rPr>
          <w:rFonts w:ascii="Arial" w:hAnsi="Arial" w:cs="Arial"/>
          <w:sz w:val="22"/>
        </w:rPr>
        <w:t xml:space="preserve">he </w:t>
      </w:r>
      <w:r w:rsidR="005E6439" w:rsidRPr="00D30E35">
        <w:rPr>
          <w:rFonts w:ascii="Arial" w:hAnsi="Arial" w:cs="Arial"/>
          <w:sz w:val="22"/>
        </w:rPr>
        <w:t>p</w:t>
      </w:r>
      <w:r w:rsidR="00DB29CB" w:rsidRPr="00D30E35">
        <w:rPr>
          <w:rFonts w:ascii="Arial" w:hAnsi="Arial" w:cs="Arial"/>
          <w:sz w:val="22"/>
        </w:rPr>
        <w:t>rogress the youth is making on case plan activities</w:t>
      </w:r>
      <w:r>
        <w:rPr>
          <w:rFonts w:ascii="Arial" w:hAnsi="Arial" w:cs="Arial"/>
          <w:sz w:val="22"/>
        </w:rPr>
        <w:t>;</w:t>
      </w:r>
    </w:p>
    <w:p w14:paraId="0CD9A280" w14:textId="77777777" w:rsidR="0009723D" w:rsidRDefault="0009723D" w:rsidP="002A2803">
      <w:pPr>
        <w:numPr>
          <w:ilvl w:val="3"/>
          <w:numId w:val="6"/>
        </w:numPr>
        <w:jc w:val="both"/>
        <w:rPr>
          <w:rFonts w:ascii="Arial" w:hAnsi="Arial" w:cs="Arial"/>
          <w:sz w:val="22"/>
        </w:rPr>
      </w:pPr>
      <w:r>
        <w:rPr>
          <w:rFonts w:ascii="Arial" w:hAnsi="Arial" w:cs="Arial"/>
          <w:sz w:val="22"/>
        </w:rPr>
        <w:t>T</w:t>
      </w:r>
      <w:r w:rsidR="00DB29CB" w:rsidRPr="00D30E35">
        <w:rPr>
          <w:rFonts w:ascii="Arial" w:hAnsi="Arial" w:cs="Arial"/>
          <w:sz w:val="22"/>
        </w:rPr>
        <w:t>he appropriateness of the youth’s placement</w:t>
      </w:r>
      <w:r>
        <w:rPr>
          <w:rFonts w:ascii="Arial" w:hAnsi="Arial" w:cs="Arial"/>
          <w:sz w:val="22"/>
        </w:rPr>
        <w:t>;</w:t>
      </w:r>
      <w:r w:rsidR="00DB29CB" w:rsidRPr="00D30E35">
        <w:rPr>
          <w:rFonts w:ascii="Arial" w:hAnsi="Arial" w:cs="Arial"/>
          <w:sz w:val="22"/>
        </w:rPr>
        <w:t xml:space="preserve"> </w:t>
      </w:r>
    </w:p>
    <w:p w14:paraId="363110D8" w14:textId="0439DED5" w:rsidR="0009723D" w:rsidRDefault="0009723D" w:rsidP="002A2803">
      <w:pPr>
        <w:numPr>
          <w:ilvl w:val="3"/>
          <w:numId w:val="6"/>
        </w:numPr>
        <w:jc w:val="both"/>
        <w:rPr>
          <w:rFonts w:ascii="Arial" w:hAnsi="Arial" w:cs="Arial"/>
          <w:sz w:val="22"/>
        </w:rPr>
      </w:pPr>
      <w:r>
        <w:rPr>
          <w:rFonts w:ascii="Arial" w:hAnsi="Arial" w:cs="Arial"/>
          <w:sz w:val="22"/>
        </w:rPr>
        <w:t xml:space="preserve">The </w:t>
      </w:r>
      <w:r w:rsidR="00DB29CB" w:rsidRPr="00D30E35">
        <w:rPr>
          <w:rFonts w:ascii="Arial" w:hAnsi="Arial" w:cs="Arial"/>
          <w:sz w:val="22"/>
        </w:rPr>
        <w:t xml:space="preserve">educational, </w:t>
      </w:r>
      <w:r w:rsidR="008A1515" w:rsidRPr="00D30E35">
        <w:rPr>
          <w:rFonts w:ascii="Arial" w:hAnsi="Arial" w:cs="Arial"/>
          <w:sz w:val="22"/>
        </w:rPr>
        <w:t>medical,</w:t>
      </w:r>
      <w:r w:rsidR="00DB29CB" w:rsidRPr="00D30E35">
        <w:rPr>
          <w:rFonts w:ascii="Arial" w:hAnsi="Arial" w:cs="Arial"/>
          <w:sz w:val="22"/>
        </w:rPr>
        <w:t xml:space="preserve"> </w:t>
      </w:r>
      <w:r w:rsidR="008A1515" w:rsidRPr="00D30E35">
        <w:rPr>
          <w:rFonts w:ascii="Arial" w:hAnsi="Arial" w:cs="Arial"/>
          <w:sz w:val="22"/>
        </w:rPr>
        <w:t xml:space="preserve">and </w:t>
      </w:r>
      <w:r w:rsidR="008A1515">
        <w:rPr>
          <w:rFonts w:ascii="Arial" w:hAnsi="Arial" w:cs="Arial"/>
          <w:sz w:val="22"/>
        </w:rPr>
        <w:t>behavioral</w:t>
      </w:r>
      <w:r w:rsidR="006125CD">
        <w:rPr>
          <w:rFonts w:ascii="Arial" w:hAnsi="Arial" w:cs="Arial"/>
          <w:sz w:val="22"/>
        </w:rPr>
        <w:t xml:space="preserve"> </w:t>
      </w:r>
      <w:r w:rsidR="00DB29CB" w:rsidRPr="00D30E35">
        <w:rPr>
          <w:rFonts w:ascii="Arial" w:hAnsi="Arial" w:cs="Arial"/>
          <w:sz w:val="22"/>
        </w:rPr>
        <w:t>health needs of the youth</w:t>
      </w:r>
      <w:r>
        <w:rPr>
          <w:rFonts w:ascii="Arial" w:hAnsi="Arial" w:cs="Arial"/>
          <w:sz w:val="22"/>
        </w:rPr>
        <w:t>;</w:t>
      </w:r>
      <w:r w:rsidR="00DB29CB" w:rsidRPr="00D30E35">
        <w:rPr>
          <w:rFonts w:ascii="Arial" w:hAnsi="Arial" w:cs="Arial"/>
          <w:sz w:val="22"/>
        </w:rPr>
        <w:t xml:space="preserve">  </w:t>
      </w:r>
    </w:p>
    <w:p w14:paraId="1EDE55E0" w14:textId="63EE2E9D" w:rsidR="0009723D" w:rsidRDefault="0009723D" w:rsidP="002A2803">
      <w:pPr>
        <w:numPr>
          <w:ilvl w:val="3"/>
          <w:numId w:val="6"/>
        </w:numPr>
        <w:jc w:val="both"/>
        <w:rPr>
          <w:rFonts w:ascii="Arial" w:hAnsi="Arial" w:cs="Arial"/>
          <w:sz w:val="22"/>
        </w:rPr>
      </w:pPr>
      <w:r>
        <w:rPr>
          <w:rFonts w:ascii="Arial" w:hAnsi="Arial" w:cs="Arial"/>
          <w:sz w:val="22"/>
        </w:rPr>
        <w:t>T</w:t>
      </w:r>
      <w:r w:rsidR="00DB29CB" w:rsidRPr="00D30E35">
        <w:rPr>
          <w:rFonts w:ascii="Arial" w:hAnsi="Arial" w:cs="Arial"/>
          <w:sz w:val="22"/>
        </w:rPr>
        <w:t>he parent’s progress with their court ordered services.</w:t>
      </w:r>
    </w:p>
    <w:p w14:paraId="72FFE461" w14:textId="02A6D643" w:rsidR="00EA1817" w:rsidRPr="00EA1817" w:rsidRDefault="00006995" w:rsidP="00973709">
      <w:pPr>
        <w:numPr>
          <w:ilvl w:val="2"/>
          <w:numId w:val="6"/>
        </w:numPr>
        <w:jc w:val="both"/>
        <w:rPr>
          <w:rFonts w:ascii="Arial" w:hAnsi="Arial" w:cs="Arial"/>
          <w:sz w:val="22"/>
        </w:rPr>
      </w:pPr>
      <w:r>
        <w:rPr>
          <w:rFonts w:ascii="Arial" w:hAnsi="Arial" w:cs="Arial"/>
          <w:sz w:val="22"/>
        </w:rPr>
        <w:t xml:space="preserve">Monthly </w:t>
      </w:r>
      <w:r w:rsidR="00D65877" w:rsidRPr="00973709">
        <w:rPr>
          <w:rFonts w:ascii="Arial" w:hAnsi="Arial" w:cs="Arial"/>
          <w:sz w:val="22"/>
        </w:rPr>
        <w:t>m</w:t>
      </w:r>
      <w:r w:rsidR="00EA1817" w:rsidRPr="00973709">
        <w:rPr>
          <w:rFonts w:ascii="Arial" w:hAnsi="Arial" w:cs="Arial"/>
          <w:sz w:val="22"/>
        </w:rPr>
        <w:t>eeting</w:t>
      </w:r>
      <w:r w:rsidR="00EA1817">
        <w:rPr>
          <w:rFonts w:ascii="Arial" w:hAnsi="Arial" w:cs="Arial"/>
          <w:sz w:val="22"/>
        </w:rPr>
        <w:t xml:space="preserve"> notes and attendance should be documented in CWS/CMS and CE systems. In addition, the information should be included in all court reports. </w:t>
      </w:r>
    </w:p>
    <w:p w14:paraId="463F29E8" w14:textId="77777777" w:rsidR="005E6439" w:rsidRDefault="005E6439" w:rsidP="00E172C6">
      <w:pPr>
        <w:jc w:val="both"/>
        <w:rPr>
          <w:rFonts w:ascii="Arial" w:hAnsi="Arial" w:cs="Arial"/>
          <w:sz w:val="22"/>
        </w:rPr>
      </w:pPr>
    </w:p>
    <w:p w14:paraId="689F4213" w14:textId="77777777" w:rsidR="00412F5D" w:rsidRDefault="009E6A70" w:rsidP="002A2803">
      <w:pPr>
        <w:numPr>
          <w:ilvl w:val="0"/>
          <w:numId w:val="5"/>
        </w:numPr>
        <w:tabs>
          <w:tab w:val="left" w:pos="1260"/>
        </w:tabs>
        <w:jc w:val="both"/>
        <w:rPr>
          <w:rFonts w:ascii="Arial" w:hAnsi="Arial" w:cs="Arial"/>
          <w:sz w:val="22"/>
        </w:rPr>
      </w:pPr>
      <w:r>
        <w:rPr>
          <w:rFonts w:ascii="Arial" w:hAnsi="Arial" w:cs="Arial"/>
          <w:sz w:val="22"/>
        </w:rPr>
        <w:t>Coordinat</w:t>
      </w:r>
      <w:r w:rsidR="00A355EE">
        <w:rPr>
          <w:rFonts w:ascii="Arial" w:hAnsi="Arial" w:cs="Arial"/>
          <w:sz w:val="22"/>
        </w:rPr>
        <w:t>ing</w:t>
      </w:r>
      <w:r>
        <w:rPr>
          <w:rFonts w:ascii="Arial" w:hAnsi="Arial" w:cs="Arial"/>
          <w:sz w:val="22"/>
        </w:rPr>
        <w:t xml:space="preserve"> </w:t>
      </w:r>
      <w:r w:rsidR="00E172C6">
        <w:rPr>
          <w:rFonts w:ascii="Arial" w:hAnsi="Arial" w:cs="Arial"/>
          <w:sz w:val="22"/>
        </w:rPr>
        <w:t>the</w:t>
      </w:r>
      <w:r>
        <w:rPr>
          <w:rFonts w:ascii="Arial" w:hAnsi="Arial" w:cs="Arial"/>
          <w:sz w:val="22"/>
        </w:rPr>
        <w:t xml:space="preserve"> development of any subsequent Court reports</w:t>
      </w:r>
      <w:r w:rsidR="0009723D">
        <w:rPr>
          <w:rFonts w:ascii="Arial" w:hAnsi="Arial" w:cs="Arial"/>
          <w:sz w:val="22"/>
        </w:rPr>
        <w:t xml:space="preserve"> and memos</w:t>
      </w:r>
      <w:r w:rsidR="00C91331">
        <w:rPr>
          <w:rFonts w:ascii="Arial" w:hAnsi="Arial" w:cs="Arial"/>
          <w:sz w:val="22"/>
        </w:rPr>
        <w:t>:</w:t>
      </w:r>
      <w:r w:rsidR="0009723D">
        <w:rPr>
          <w:rFonts w:ascii="Arial" w:hAnsi="Arial" w:cs="Arial"/>
          <w:sz w:val="22"/>
        </w:rPr>
        <w:t xml:space="preserve"> </w:t>
      </w:r>
    </w:p>
    <w:p w14:paraId="7B345F3A" w14:textId="1531DD8F" w:rsidR="00412F5D" w:rsidRDefault="00C91331" w:rsidP="002A2803">
      <w:pPr>
        <w:numPr>
          <w:ilvl w:val="1"/>
          <w:numId w:val="5"/>
        </w:numPr>
        <w:tabs>
          <w:tab w:val="left" w:pos="1260"/>
        </w:tabs>
        <w:jc w:val="both"/>
        <w:rPr>
          <w:rFonts w:ascii="Arial" w:hAnsi="Arial" w:cs="Arial"/>
          <w:sz w:val="22"/>
        </w:rPr>
      </w:pPr>
      <w:r>
        <w:rPr>
          <w:rFonts w:ascii="Arial" w:hAnsi="Arial" w:cs="Arial"/>
          <w:sz w:val="22"/>
        </w:rPr>
        <w:t xml:space="preserve">   </w:t>
      </w:r>
      <w:r w:rsidR="00412F5D">
        <w:rPr>
          <w:rFonts w:ascii="Arial" w:hAnsi="Arial" w:cs="Arial"/>
          <w:sz w:val="22"/>
        </w:rPr>
        <w:t>FCS and Probation will communicate with their respective counterpart during the preparation of any Court report or memorandum, and will include a section describing the status and/or progress of the youth and family in the sister case.</w:t>
      </w:r>
      <w:r w:rsidR="00006995">
        <w:rPr>
          <w:rFonts w:ascii="Arial" w:hAnsi="Arial" w:cs="Arial"/>
          <w:sz w:val="22"/>
        </w:rPr>
        <w:t xml:space="preserve"> Both social worker and probation officer should follow standard policy and procedures in entering and documenting collateral contacts in their respective CWS/CMS and CE systems.</w:t>
      </w:r>
    </w:p>
    <w:p w14:paraId="3B7B4B86" w14:textId="77777777" w:rsidR="00412F5D" w:rsidRDefault="00412F5D" w:rsidP="00EC2D3E">
      <w:pPr>
        <w:tabs>
          <w:tab w:val="left" w:pos="1260"/>
        </w:tabs>
        <w:ind w:left="1440"/>
        <w:jc w:val="both"/>
        <w:rPr>
          <w:rFonts w:ascii="Arial" w:hAnsi="Arial" w:cs="Arial"/>
          <w:sz w:val="22"/>
        </w:rPr>
      </w:pPr>
    </w:p>
    <w:p w14:paraId="2ACFD7A3" w14:textId="77777777" w:rsidR="009E6A70" w:rsidRPr="00D30E35" w:rsidRDefault="009E6A70" w:rsidP="002A2803">
      <w:pPr>
        <w:numPr>
          <w:ilvl w:val="1"/>
          <w:numId w:val="6"/>
        </w:numPr>
        <w:tabs>
          <w:tab w:val="left" w:pos="1260"/>
        </w:tabs>
        <w:jc w:val="both"/>
        <w:rPr>
          <w:rFonts w:ascii="Arial" w:hAnsi="Arial" w:cs="Arial"/>
          <w:sz w:val="22"/>
        </w:rPr>
      </w:pPr>
      <w:r w:rsidRPr="00D30E35">
        <w:rPr>
          <w:rFonts w:ascii="Arial" w:hAnsi="Arial" w:cs="Arial"/>
          <w:sz w:val="22"/>
        </w:rPr>
        <w:t>These reports will include</w:t>
      </w:r>
      <w:r w:rsidR="0009723D">
        <w:rPr>
          <w:rFonts w:ascii="Arial" w:hAnsi="Arial" w:cs="Arial"/>
          <w:sz w:val="22"/>
        </w:rPr>
        <w:t xml:space="preserve"> information regarding</w:t>
      </w:r>
      <w:r w:rsidR="0077146F">
        <w:rPr>
          <w:rFonts w:ascii="Arial" w:hAnsi="Arial" w:cs="Arial"/>
          <w:sz w:val="22"/>
        </w:rPr>
        <w:t>, at a minimum</w:t>
      </w:r>
      <w:r w:rsidRPr="00D30E35">
        <w:rPr>
          <w:rFonts w:ascii="Arial" w:hAnsi="Arial" w:cs="Arial"/>
          <w:sz w:val="22"/>
        </w:rPr>
        <w:t>:</w:t>
      </w:r>
    </w:p>
    <w:p w14:paraId="65B15723" w14:textId="586F1241" w:rsidR="000D4B93" w:rsidRDefault="000D4B93" w:rsidP="002A2803">
      <w:pPr>
        <w:numPr>
          <w:ilvl w:val="1"/>
          <w:numId w:val="6"/>
        </w:numPr>
        <w:tabs>
          <w:tab w:val="clear" w:pos="1440"/>
          <w:tab w:val="num" w:pos="1800"/>
        </w:tabs>
        <w:ind w:left="1800"/>
        <w:jc w:val="both"/>
        <w:rPr>
          <w:rFonts w:ascii="Arial" w:hAnsi="Arial" w:cs="Arial"/>
          <w:sz w:val="22"/>
        </w:rPr>
      </w:pPr>
      <w:r>
        <w:rPr>
          <w:rFonts w:ascii="Arial" w:hAnsi="Arial" w:cs="Arial"/>
          <w:sz w:val="22"/>
        </w:rPr>
        <w:t xml:space="preserve">Dependency and </w:t>
      </w:r>
      <w:r w:rsidR="00B0179F">
        <w:rPr>
          <w:rFonts w:ascii="Arial" w:hAnsi="Arial" w:cs="Arial"/>
          <w:sz w:val="22"/>
        </w:rPr>
        <w:t xml:space="preserve">Juvenile Justice </w:t>
      </w:r>
      <w:r>
        <w:rPr>
          <w:rFonts w:ascii="Arial" w:hAnsi="Arial" w:cs="Arial"/>
          <w:sz w:val="22"/>
        </w:rPr>
        <w:t>Court Case Numbers</w:t>
      </w:r>
      <w:r w:rsidR="00C91331">
        <w:rPr>
          <w:rFonts w:ascii="Arial" w:hAnsi="Arial" w:cs="Arial"/>
          <w:sz w:val="22"/>
        </w:rPr>
        <w:t>,</w:t>
      </w:r>
    </w:p>
    <w:p w14:paraId="269D5CAD" w14:textId="67F22B7E" w:rsidR="009E6A70" w:rsidRDefault="000D4B93" w:rsidP="002A2803">
      <w:pPr>
        <w:numPr>
          <w:ilvl w:val="1"/>
          <w:numId w:val="6"/>
        </w:numPr>
        <w:tabs>
          <w:tab w:val="clear" w:pos="1440"/>
          <w:tab w:val="num" w:pos="1800"/>
        </w:tabs>
        <w:ind w:left="1800"/>
        <w:jc w:val="both"/>
        <w:rPr>
          <w:rFonts w:ascii="Arial" w:hAnsi="Arial" w:cs="Arial"/>
          <w:sz w:val="22"/>
        </w:rPr>
      </w:pPr>
      <w:r>
        <w:rPr>
          <w:rFonts w:ascii="Arial" w:hAnsi="Arial" w:cs="Arial"/>
          <w:sz w:val="22"/>
        </w:rPr>
        <w:t xml:space="preserve">The type and level of </w:t>
      </w:r>
      <w:r w:rsidR="009E6A70">
        <w:rPr>
          <w:rFonts w:ascii="Arial" w:hAnsi="Arial" w:cs="Arial"/>
          <w:sz w:val="22"/>
        </w:rPr>
        <w:t>services</w:t>
      </w:r>
      <w:r>
        <w:rPr>
          <w:rFonts w:ascii="Arial" w:hAnsi="Arial" w:cs="Arial"/>
          <w:sz w:val="22"/>
        </w:rPr>
        <w:t xml:space="preserve"> being</w:t>
      </w:r>
      <w:r w:rsidR="009E6A70">
        <w:rPr>
          <w:rFonts w:ascii="Arial" w:hAnsi="Arial" w:cs="Arial"/>
          <w:sz w:val="22"/>
        </w:rPr>
        <w:t xml:space="preserve"> provided</w:t>
      </w:r>
      <w:r w:rsidR="0009723D">
        <w:rPr>
          <w:rFonts w:ascii="Arial" w:hAnsi="Arial" w:cs="Arial"/>
          <w:sz w:val="22"/>
        </w:rPr>
        <w:t xml:space="preserve"> to youth and family</w:t>
      </w:r>
      <w:r w:rsidR="00006995">
        <w:rPr>
          <w:rFonts w:ascii="Arial" w:hAnsi="Arial" w:cs="Arial"/>
          <w:sz w:val="22"/>
        </w:rPr>
        <w:t xml:space="preserve"> by both Probation and FCS</w:t>
      </w:r>
      <w:r w:rsidR="009E6A70">
        <w:rPr>
          <w:rFonts w:ascii="Arial" w:hAnsi="Arial" w:cs="Arial"/>
          <w:sz w:val="22"/>
        </w:rPr>
        <w:t xml:space="preserve">, </w:t>
      </w:r>
    </w:p>
    <w:p w14:paraId="14181D86" w14:textId="77777777" w:rsidR="000D4B93" w:rsidRDefault="000D4B93" w:rsidP="002A2803">
      <w:pPr>
        <w:numPr>
          <w:ilvl w:val="1"/>
          <w:numId w:val="6"/>
        </w:numPr>
        <w:tabs>
          <w:tab w:val="clear" w:pos="1440"/>
          <w:tab w:val="num" w:pos="1800"/>
        </w:tabs>
        <w:ind w:left="1800"/>
        <w:jc w:val="both"/>
        <w:rPr>
          <w:rFonts w:ascii="Arial" w:hAnsi="Arial" w:cs="Arial"/>
          <w:sz w:val="22"/>
        </w:rPr>
      </w:pPr>
      <w:r>
        <w:rPr>
          <w:rFonts w:ascii="Arial" w:hAnsi="Arial" w:cs="Arial"/>
          <w:sz w:val="22"/>
        </w:rPr>
        <w:t>Summary of the CFT team meetings and any treatment provider forms;</w:t>
      </w:r>
    </w:p>
    <w:p w14:paraId="2124CAEC" w14:textId="77777777" w:rsidR="009E6A70" w:rsidRDefault="009E6A70" w:rsidP="002A2803">
      <w:pPr>
        <w:numPr>
          <w:ilvl w:val="1"/>
          <w:numId w:val="6"/>
        </w:numPr>
        <w:tabs>
          <w:tab w:val="clear" w:pos="1440"/>
          <w:tab w:val="num" w:pos="1800"/>
        </w:tabs>
        <w:ind w:left="1800"/>
        <w:jc w:val="both"/>
        <w:rPr>
          <w:rFonts w:ascii="Arial" w:hAnsi="Arial" w:cs="Arial"/>
          <w:sz w:val="22"/>
        </w:rPr>
      </w:pPr>
      <w:r>
        <w:rPr>
          <w:rFonts w:ascii="Arial" w:hAnsi="Arial" w:cs="Arial"/>
          <w:sz w:val="22"/>
        </w:rPr>
        <w:t xml:space="preserve">Extent of collaboration with </w:t>
      </w:r>
      <w:r w:rsidR="0009723D">
        <w:rPr>
          <w:rFonts w:ascii="Arial" w:hAnsi="Arial" w:cs="Arial"/>
          <w:sz w:val="22"/>
        </w:rPr>
        <w:t xml:space="preserve">agency and community </w:t>
      </w:r>
      <w:r>
        <w:rPr>
          <w:rFonts w:ascii="Arial" w:hAnsi="Arial" w:cs="Arial"/>
          <w:sz w:val="22"/>
        </w:rPr>
        <w:t>partners</w:t>
      </w:r>
      <w:r w:rsidR="0009723D">
        <w:rPr>
          <w:rFonts w:ascii="Arial" w:hAnsi="Arial" w:cs="Arial"/>
          <w:sz w:val="22"/>
        </w:rPr>
        <w:t>,</w:t>
      </w:r>
      <w:r>
        <w:rPr>
          <w:rFonts w:ascii="Arial" w:hAnsi="Arial" w:cs="Arial"/>
          <w:sz w:val="22"/>
        </w:rPr>
        <w:t xml:space="preserve"> and</w:t>
      </w:r>
    </w:p>
    <w:p w14:paraId="2A2A29DC" w14:textId="77777777" w:rsidR="00006995" w:rsidRDefault="0009723D" w:rsidP="002A2803">
      <w:pPr>
        <w:numPr>
          <w:ilvl w:val="1"/>
          <w:numId w:val="6"/>
        </w:numPr>
        <w:tabs>
          <w:tab w:val="clear" w:pos="1440"/>
          <w:tab w:val="num" w:pos="1800"/>
        </w:tabs>
        <w:ind w:left="1800"/>
        <w:jc w:val="both"/>
        <w:rPr>
          <w:rFonts w:ascii="Arial" w:hAnsi="Arial" w:cs="Arial"/>
          <w:sz w:val="22"/>
        </w:rPr>
      </w:pPr>
      <w:r>
        <w:rPr>
          <w:rFonts w:ascii="Arial" w:hAnsi="Arial" w:cs="Arial"/>
          <w:sz w:val="22"/>
        </w:rPr>
        <w:t>The f</w:t>
      </w:r>
      <w:r w:rsidR="009E6A70">
        <w:rPr>
          <w:rFonts w:ascii="Arial" w:hAnsi="Arial" w:cs="Arial"/>
          <w:sz w:val="22"/>
        </w:rPr>
        <w:t>amil</w:t>
      </w:r>
      <w:r>
        <w:rPr>
          <w:rFonts w:ascii="Arial" w:hAnsi="Arial" w:cs="Arial"/>
          <w:sz w:val="22"/>
        </w:rPr>
        <w:t>y</w:t>
      </w:r>
      <w:r w:rsidR="009E6A70">
        <w:rPr>
          <w:rFonts w:ascii="Arial" w:hAnsi="Arial" w:cs="Arial"/>
          <w:sz w:val="22"/>
        </w:rPr>
        <w:t xml:space="preserve"> </w:t>
      </w:r>
      <w:r w:rsidR="00412F5D">
        <w:rPr>
          <w:rFonts w:ascii="Arial" w:hAnsi="Arial" w:cs="Arial"/>
          <w:sz w:val="22"/>
        </w:rPr>
        <w:t xml:space="preserve">and youth’s </w:t>
      </w:r>
      <w:r w:rsidR="009E6A70">
        <w:rPr>
          <w:rFonts w:ascii="Arial" w:hAnsi="Arial" w:cs="Arial"/>
          <w:sz w:val="22"/>
        </w:rPr>
        <w:t>progress towards case plan goals</w:t>
      </w:r>
    </w:p>
    <w:p w14:paraId="4FD8815B" w14:textId="381C3D2D" w:rsidR="009E6A70" w:rsidRDefault="00006995" w:rsidP="002A2803">
      <w:pPr>
        <w:numPr>
          <w:ilvl w:val="1"/>
          <w:numId w:val="6"/>
        </w:numPr>
        <w:tabs>
          <w:tab w:val="clear" w:pos="1440"/>
          <w:tab w:val="num" w:pos="1800"/>
        </w:tabs>
        <w:ind w:left="1800"/>
        <w:jc w:val="both"/>
        <w:rPr>
          <w:rFonts w:ascii="Arial" w:hAnsi="Arial" w:cs="Arial"/>
          <w:sz w:val="22"/>
        </w:rPr>
      </w:pPr>
      <w:r>
        <w:rPr>
          <w:rFonts w:ascii="Arial" w:hAnsi="Arial" w:cs="Arial"/>
          <w:sz w:val="22"/>
        </w:rPr>
        <w:lastRenderedPageBreak/>
        <w:t>Youth and family strengths, efforts to identify natural supports, and opportunity to overcome challenges and barriers should be highlighted in all progress reports</w:t>
      </w:r>
    </w:p>
    <w:p w14:paraId="3A0FF5F2" w14:textId="77777777" w:rsidR="0009723D" w:rsidRDefault="0009723D" w:rsidP="00EC2D3E">
      <w:pPr>
        <w:ind w:left="1800"/>
        <w:jc w:val="both"/>
        <w:rPr>
          <w:rFonts w:ascii="Arial" w:hAnsi="Arial" w:cs="Arial"/>
          <w:sz w:val="22"/>
        </w:rPr>
      </w:pPr>
    </w:p>
    <w:p w14:paraId="74815288" w14:textId="77777777" w:rsidR="00884CE3" w:rsidRDefault="00884CE3" w:rsidP="002A2803">
      <w:pPr>
        <w:numPr>
          <w:ilvl w:val="0"/>
          <w:numId w:val="6"/>
        </w:numPr>
        <w:tabs>
          <w:tab w:val="left" w:pos="1260"/>
        </w:tabs>
        <w:jc w:val="both"/>
        <w:rPr>
          <w:rFonts w:ascii="Arial" w:hAnsi="Arial" w:cs="Arial"/>
          <w:sz w:val="22"/>
        </w:rPr>
      </w:pPr>
      <w:r>
        <w:rPr>
          <w:rFonts w:ascii="Arial" w:hAnsi="Arial" w:cs="Arial"/>
          <w:sz w:val="22"/>
        </w:rPr>
        <w:t>Ensur</w:t>
      </w:r>
      <w:r w:rsidR="00A355EE">
        <w:rPr>
          <w:rFonts w:ascii="Arial" w:hAnsi="Arial" w:cs="Arial"/>
          <w:sz w:val="22"/>
        </w:rPr>
        <w:t>ing</w:t>
      </w:r>
      <w:r>
        <w:rPr>
          <w:rFonts w:ascii="Arial" w:hAnsi="Arial" w:cs="Arial"/>
          <w:sz w:val="22"/>
        </w:rPr>
        <w:t xml:space="preserve"> communication and</w:t>
      </w:r>
      <w:r w:rsidR="00C91331">
        <w:rPr>
          <w:rFonts w:ascii="Arial" w:hAnsi="Arial" w:cs="Arial"/>
          <w:sz w:val="22"/>
        </w:rPr>
        <w:t xml:space="preserve"> collaboration between partners:</w:t>
      </w:r>
    </w:p>
    <w:p w14:paraId="2BEAE5AA" w14:textId="65287869" w:rsidR="00884CE3" w:rsidRDefault="00884CE3" w:rsidP="002A2803">
      <w:pPr>
        <w:pStyle w:val="BodyTextIndent"/>
        <w:numPr>
          <w:ilvl w:val="1"/>
          <w:numId w:val="6"/>
        </w:numPr>
        <w:tabs>
          <w:tab w:val="clear" w:pos="1260"/>
        </w:tabs>
        <w:jc w:val="both"/>
        <w:rPr>
          <w:sz w:val="22"/>
          <w:szCs w:val="22"/>
        </w:rPr>
      </w:pPr>
      <w:r w:rsidRPr="00901009">
        <w:rPr>
          <w:sz w:val="22"/>
          <w:szCs w:val="22"/>
        </w:rPr>
        <w:t>Provide timely notification to their respective attorney/family of subsequent Court dates</w:t>
      </w:r>
      <w:r w:rsidR="005D548E">
        <w:rPr>
          <w:sz w:val="22"/>
          <w:szCs w:val="22"/>
        </w:rPr>
        <w:t xml:space="preserve"> and </w:t>
      </w:r>
      <w:r w:rsidRPr="00901009">
        <w:rPr>
          <w:sz w:val="22"/>
          <w:szCs w:val="22"/>
        </w:rPr>
        <w:t>appearances</w:t>
      </w:r>
      <w:r w:rsidR="009D7316">
        <w:rPr>
          <w:sz w:val="22"/>
          <w:szCs w:val="22"/>
        </w:rPr>
        <w:t xml:space="preserve"> (at a minimum of 48 hours before the hearing or submission of the report)</w:t>
      </w:r>
      <w:r w:rsidR="00C91331">
        <w:rPr>
          <w:sz w:val="22"/>
          <w:szCs w:val="22"/>
        </w:rPr>
        <w:t>,</w:t>
      </w:r>
    </w:p>
    <w:p w14:paraId="75D0AAD4" w14:textId="77777777" w:rsidR="005D548E" w:rsidRPr="00901009" w:rsidRDefault="005D548E" w:rsidP="002A2803">
      <w:pPr>
        <w:pStyle w:val="BodyTextIndent"/>
        <w:numPr>
          <w:ilvl w:val="1"/>
          <w:numId w:val="6"/>
        </w:numPr>
        <w:tabs>
          <w:tab w:val="clear" w:pos="1260"/>
        </w:tabs>
        <w:jc w:val="both"/>
        <w:rPr>
          <w:sz w:val="22"/>
          <w:szCs w:val="22"/>
        </w:rPr>
      </w:pPr>
      <w:r>
        <w:rPr>
          <w:sz w:val="22"/>
          <w:szCs w:val="22"/>
        </w:rPr>
        <w:t xml:space="preserve">Notify the other Department when a memo will be submitted to the court and ask for input and information. </w:t>
      </w:r>
    </w:p>
    <w:p w14:paraId="5630AD66" w14:textId="77777777" w:rsidR="00884CE3" w:rsidRPr="00901009" w:rsidRDefault="00884CE3">
      <w:pPr>
        <w:tabs>
          <w:tab w:val="left" w:pos="1260"/>
        </w:tabs>
        <w:ind w:left="360"/>
        <w:jc w:val="both"/>
        <w:rPr>
          <w:rFonts w:ascii="Arial" w:hAnsi="Arial" w:cs="Arial"/>
          <w:sz w:val="22"/>
        </w:rPr>
      </w:pPr>
    </w:p>
    <w:p w14:paraId="4BF430D0" w14:textId="51F3A840" w:rsidR="009E6A70" w:rsidRDefault="009E6A70" w:rsidP="00C91331">
      <w:pPr>
        <w:pStyle w:val="BodyText"/>
        <w:tabs>
          <w:tab w:val="left" w:pos="1260"/>
        </w:tabs>
        <w:autoSpaceDE/>
        <w:autoSpaceDN/>
        <w:adjustRightInd/>
        <w:rPr>
          <w:rFonts w:ascii="Arial" w:hAnsi="Arial" w:cs="Arial"/>
          <w:sz w:val="22"/>
        </w:rPr>
      </w:pPr>
      <w:r>
        <w:rPr>
          <w:rFonts w:ascii="Arial" w:hAnsi="Arial" w:cs="Arial"/>
          <w:sz w:val="22"/>
        </w:rPr>
        <w:t>If the youth re-offends</w:t>
      </w:r>
      <w:r w:rsidR="005A5E44">
        <w:rPr>
          <w:rFonts w:ascii="Arial" w:hAnsi="Arial" w:cs="Arial"/>
          <w:sz w:val="22"/>
        </w:rPr>
        <w:t xml:space="preserve"> and a new </w:t>
      </w:r>
      <w:r w:rsidR="00A355EE">
        <w:rPr>
          <w:rFonts w:ascii="Arial" w:hAnsi="Arial" w:cs="Arial"/>
          <w:sz w:val="22"/>
        </w:rPr>
        <w:t xml:space="preserve">WIC </w:t>
      </w:r>
      <w:r w:rsidR="005A5E44">
        <w:rPr>
          <w:rFonts w:ascii="Arial" w:hAnsi="Arial" w:cs="Arial"/>
          <w:sz w:val="22"/>
        </w:rPr>
        <w:t xml:space="preserve">602 petition </w:t>
      </w:r>
      <w:r w:rsidR="00A91336">
        <w:rPr>
          <w:rFonts w:ascii="Arial" w:hAnsi="Arial" w:cs="Arial"/>
          <w:sz w:val="22"/>
        </w:rPr>
        <w:t>or</w:t>
      </w:r>
      <w:r w:rsidR="005A5E44">
        <w:rPr>
          <w:rFonts w:ascii="Arial" w:hAnsi="Arial" w:cs="Arial"/>
          <w:sz w:val="22"/>
        </w:rPr>
        <w:t xml:space="preserve"> a </w:t>
      </w:r>
      <w:r w:rsidR="00A355EE">
        <w:rPr>
          <w:rFonts w:ascii="Arial" w:hAnsi="Arial" w:cs="Arial"/>
          <w:sz w:val="22"/>
        </w:rPr>
        <w:t xml:space="preserve">WIC </w:t>
      </w:r>
      <w:r w:rsidR="005A5E44">
        <w:rPr>
          <w:rFonts w:ascii="Arial" w:hAnsi="Arial" w:cs="Arial"/>
          <w:sz w:val="22"/>
        </w:rPr>
        <w:t xml:space="preserve">777 petition </w:t>
      </w:r>
      <w:r w:rsidR="00A91336">
        <w:rPr>
          <w:rFonts w:ascii="Arial" w:hAnsi="Arial" w:cs="Arial"/>
          <w:sz w:val="22"/>
        </w:rPr>
        <w:t xml:space="preserve">for a probation violation </w:t>
      </w:r>
      <w:r w:rsidR="005A5E44">
        <w:rPr>
          <w:rFonts w:ascii="Arial" w:hAnsi="Arial" w:cs="Arial"/>
          <w:sz w:val="22"/>
        </w:rPr>
        <w:t>is filed</w:t>
      </w:r>
      <w:r w:rsidR="00A91336" w:rsidRPr="00181696">
        <w:rPr>
          <w:rFonts w:ascii="Arial" w:hAnsi="Arial" w:cs="Arial"/>
          <w:sz w:val="22"/>
        </w:rPr>
        <w:t xml:space="preserve">, </w:t>
      </w:r>
      <w:r w:rsidR="007F4E65">
        <w:rPr>
          <w:rFonts w:ascii="Arial" w:hAnsi="Arial" w:cs="Arial"/>
          <w:sz w:val="22"/>
        </w:rPr>
        <w:t xml:space="preserve">the probation officer will communicate with </w:t>
      </w:r>
      <w:r w:rsidR="00A91336">
        <w:rPr>
          <w:rFonts w:ascii="Arial" w:hAnsi="Arial" w:cs="Arial"/>
          <w:sz w:val="22"/>
        </w:rPr>
        <w:t xml:space="preserve">the </w:t>
      </w:r>
      <w:r w:rsidR="007F4E65">
        <w:rPr>
          <w:rFonts w:ascii="Arial" w:hAnsi="Arial" w:cs="Arial"/>
          <w:sz w:val="22"/>
        </w:rPr>
        <w:t>social worker to determine if a n</w:t>
      </w:r>
      <w:r w:rsidR="00EA1817">
        <w:rPr>
          <w:rFonts w:ascii="Arial" w:hAnsi="Arial" w:cs="Arial"/>
          <w:sz w:val="22"/>
        </w:rPr>
        <w:t xml:space="preserve"> supplemental</w:t>
      </w:r>
      <w:r w:rsidR="007F4E65">
        <w:rPr>
          <w:rFonts w:ascii="Arial" w:hAnsi="Arial" w:cs="Arial"/>
          <w:sz w:val="22"/>
        </w:rPr>
        <w:t xml:space="preserve"> 241.1 ass</w:t>
      </w:r>
      <w:r w:rsidR="00A91336">
        <w:rPr>
          <w:rFonts w:ascii="Arial" w:hAnsi="Arial" w:cs="Arial"/>
          <w:sz w:val="22"/>
        </w:rPr>
        <w:t xml:space="preserve">essment and report is warranted under the youth’s new behaviors and/or circumstances. If both agencies agree that a change in </w:t>
      </w:r>
      <w:r w:rsidR="00B0179F">
        <w:rPr>
          <w:rFonts w:ascii="Arial" w:hAnsi="Arial" w:cs="Arial"/>
          <w:sz w:val="22"/>
        </w:rPr>
        <w:t xml:space="preserve">Placing </w:t>
      </w:r>
      <w:r w:rsidR="00A91336">
        <w:rPr>
          <w:rFonts w:ascii="Arial" w:hAnsi="Arial" w:cs="Arial"/>
          <w:sz w:val="22"/>
        </w:rPr>
        <w:t>Agency is needed, then a request for a new 241.1 hearing will be made</w:t>
      </w:r>
      <w:r w:rsidR="00EA1817">
        <w:rPr>
          <w:rFonts w:ascii="Arial" w:hAnsi="Arial" w:cs="Arial"/>
          <w:sz w:val="22"/>
        </w:rPr>
        <w:t xml:space="preserve"> if not yet ordered</w:t>
      </w:r>
      <w:r w:rsidR="00A91336">
        <w:rPr>
          <w:rFonts w:ascii="Arial" w:hAnsi="Arial" w:cs="Arial"/>
          <w:sz w:val="22"/>
        </w:rPr>
        <w:t xml:space="preserve">. </w:t>
      </w:r>
      <w:r w:rsidR="007F4E65">
        <w:rPr>
          <w:rFonts w:ascii="Arial" w:hAnsi="Arial" w:cs="Arial"/>
          <w:sz w:val="22"/>
        </w:rPr>
        <w:t xml:space="preserve"> </w:t>
      </w:r>
      <w:r w:rsidR="00A91336">
        <w:rPr>
          <w:rFonts w:ascii="Arial" w:hAnsi="Arial" w:cs="Arial"/>
          <w:sz w:val="22"/>
        </w:rPr>
        <w:t xml:space="preserve">Each </w:t>
      </w:r>
      <w:r w:rsidR="0002400B">
        <w:rPr>
          <w:rFonts w:ascii="Arial" w:hAnsi="Arial" w:cs="Arial"/>
          <w:sz w:val="22"/>
        </w:rPr>
        <w:t xml:space="preserve">agency shall </w:t>
      </w:r>
      <w:r w:rsidR="00A91336">
        <w:rPr>
          <w:rFonts w:ascii="Arial" w:hAnsi="Arial" w:cs="Arial"/>
          <w:sz w:val="22"/>
        </w:rPr>
        <w:t xml:space="preserve">then </w:t>
      </w:r>
      <w:r w:rsidR="0002400B">
        <w:rPr>
          <w:rFonts w:ascii="Arial" w:hAnsi="Arial" w:cs="Arial"/>
          <w:sz w:val="22"/>
        </w:rPr>
        <w:t>notify</w:t>
      </w:r>
      <w:r w:rsidR="00A91336">
        <w:rPr>
          <w:rFonts w:ascii="Arial" w:hAnsi="Arial" w:cs="Arial"/>
          <w:sz w:val="22"/>
        </w:rPr>
        <w:t xml:space="preserve"> </w:t>
      </w:r>
      <w:r w:rsidR="0002400B">
        <w:rPr>
          <w:rFonts w:ascii="Arial" w:hAnsi="Arial" w:cs="Arial"/>
          <w:sz w:val="22"/>
        </w:rPr>
        <w:t xml:space="preserve">their respective </w:t>
      </w:r>
      <w:r w:rsidR="00206ADF">
        <w:rPr>
          <w:rFonts w:ascii="Arial" w:hAnsi="Arial" w:cs="Arial"/>
          <w:sz w:val="22"/>
        </w:rPr>
        <w:t>attorney</w:t>
      </w:r>
      <w:r w:rsidR="00A91336">
        <w:rPr>
          <w:rFonts w:ascii="Arial" w:hAnsi="Arial" w:cs="Arial"/>
          <w:sz w:val="22"/>
        </w:rPr>
        <w:t xml:space="preserve">s and </w:t>
      </w:r>
      <w:r w:rsidR="00206ADF">
        <w:rPr>
          <w:rFonts w:ascii="Arial" w:hAnsi="Arial" w:cs="Arial"/>
          <w:sz w:val="22"/>
        </w:rPr>
        <w:t>family</w:t>
      </w:r>
      <w:r w:rsidR="00A91336">
        <w:rPr>
          <w:rFonts w:ascii="Arial" w:hAnsi="Arial" w:cs="Arial"/>
          <w:sz w:val="22"/>
        </w:rPr>
        <w:t xml:space="preserve"> members</w:t>
      </w:r>
      <w:r w:rsidR="00206ADF">
        <w:rPr>
          <w:rFonts w:ascii="Arial" w:hAnsi="Arial" w:cs="Arial"/>
          <w:sz w:val="22"/>
        </w:rPr>
        <w:t xml:space="preserve"> </w:t>
      </w:r>
      <w:r w:rsidR="0002400B">
        <w:rPr>
          <w:rFonts w:ascii="Arial" w:hAnsi="Arial" w:cs="Arial"/>
          <w:sz w:val="22"/>
        </w:rPr>
        <w:t>of subsequen</w:t>
      </w:r>
      <w:r w:rsidR="00206ADF">
        <w:rPr>
          <w:rFonts w:ascii="Arial" w:hAnsi="Arial" w:cs="Arial"/>
          <w:sz w:val="22"/>
        </w:rPr>
        <w:t>t c</w:t>
      </w:r>
      <w:r w:rsidR="0002400B">
        <w:rPr>
          <w:rFonts w:ascii="Arial" w:hAnsi="Arial" w:cs="Arial"/>
          <w:sz w:val="22"/>
        </w:rPr>
        <w:t>ourt dates and of the rec</w:t>
      </w:r>
      <w:r w:rsidR="00863A85">
        <w:rPr>
          <w:rFonts w:ascii="Arial" w:hAnsi="Arial" w:cs="Arial"/>
          <w:sz w:val="22"/>
        </w:rPr>
        <w:t>ommendation as soon as possible.</w:t>
      </w:r>
    </w:p>
    <w:p w14:paraId="3C3BE66D" w14:textId="17800F60" w:rsidR="00B0179F" w:rsidRDefault="00B0179F">
      <w:pPr>
        <w:pStyle w:val="BodyText"/>
        <w:tabs>
          <w:tab w:val="left" w:pos="1260"/>
        </w:tabs>
        <w:autoSpaceDE/>
        <w:autoSpaceDN/>
        <w:adjustRightInd/>
        <w:rPr>
          <w:rFonts w:ascii="Arial" w:hAnsi="Arial" w:cs="Arial"/>
          <w:sz w:val="22"/>
        </w:rPr>
      </w:pPr>
    </w:p>
    <w:p w14:paraId="29556D8D" w14:textId="77777777" w:rsidR="00471882" w:rsidRDefault="00471882" w:rsidP="002A2803">
      <w:pPr>
        <w:pStyle w:val="BodyTextIndent"/>
        <w:numPr>
          <w:ilvl w:val="0"/>
          <w:numId w:val="29"/>
        </w:numPr>
        <w:tabs>
          <w:tab w:val="clear" w:pos="1260"/>
        </w:tabs>
        <w:jc w:val="both"/>
        <w:rPr>
          <w:b/>
          <w:bCs/>
          <w:sz w:val="22"/>
          <w:u w:val="single"/>
        </w:rPr>
      </w:pPr>
      <w:r>
        <w:rPr>
          <w:b/>
          <w:bCs/>
          <w:sz w:val="22"/>
          <w:u w:val="single"/>
        </w:rPr>
        <w:t xml:space="preserve">On-Going Coordination </w:t>
      </w:r>
    </w:p>
    <w:p w14:paraId="041CB408" w14:textId="3B263D36" w:rsidR="00471882" w:rsidRDefault="00471882" w:rsidP="00471882">
      <w:pPr>
        <w:autoSpaceDE w:val="0"/>
        <w:autoSpaceDN w:val="0"/>
        <w:adjustRightInd w:val="0"/>
        <w:jc w:val="both"/>
        <w:rPr>
          <w:rFonts w:ascii="Arial" w:hAnsi="Arial" w:cs="Arial"/>
          <w:sz w:val="22"/>
        </w:rPr>
      </w:pPr>
      <w:r>
        <w:rPr>
          <w:rFonts w:ascii="Arial" w:hAnsi="Arial" w:cs="Arial"/>
          <w:sz w:val="22"/>
        </w:rPr>
        <w:t xml:space="preserve">Collaboration, communication, and interaction between partners are necessary for the on-going assessment of needs and service delivery to youth and their families.  It will be the standard that FCS and Probation will coordinate as much as possible, including the development of case plans.  Other coordinated efforts are outlined below. </w:t>
      </w:r>
    </w:p>
    <w:p w14:paraId="2FB1DCE1" w14:textId="77777777" w:rsidR="00471882" w:rsidRPr="00793384" w:rsidRDefault="00471882" w:rsidP="008A1515">
      <w:pPr>
        <w:pStyle w:val="ListParagraph"/>
        <w:numPr>
          <w:ilvl w:val="1"/>
          <w:numId w:val="16"/>
        </w:numPr>
        <w:spacing w:before="240" w:after="160" w:line="259" w:lineRule="auto"/>
        <w:ind w:left="720"/>
        <w:contextualSpacing/>
        <w:rPr>
          <w:rFonts w:ascii="Arial" w:hAnsi="Arial" w:cs="Arial"/>
          <w:bCs/>
          <w:u w:val="single"/>
        </w:rPr>
      </w:pPr>
      <w:r w:rsidRPr="00793384">
        <w:rPr>
          <w:rFonts w:ascii="Arial" w:hAnsi="Arial" w:cs="Arial"/>
          <w:bCs/>
          <w:u w:val="single"/>
        </w:rPr>
        <w:t>Transportation to Court Hearings and Medical Appointments</w:t>
      </w:r>
    </w:p>
    <w:p w14:paraId="46417B01" w14:textId="5A61577E" w:rsidR="00471882" w:rsidRDefault="00471882" w:rsidP="008A1515">
      <w:pPr>
        <w:pStyle w:val="ListParagraph"/>
        <w:numPr>
          <w:ilvl w:val="0"/>
          <w:numId w:val="19"/>
        </w:numPr>
        <w:spacing w:line="259" w:lineRule="auto"/>
        <w:ind w:left="1080"/>
        <w:contextualSpacing/>
        <w:rPr>
          <w:rFonts w:ascii="Arial" w:hAnsi="Arial" w:cs="Arial"/>
        </w:rPr>
      </w:pPr>
      <w:r w:rsidRPr="00471882">
        <w:rPr>
          <w:rFonts w:ascii="Arial" w:hAnsi="Arial" w:cs="Arial"/>
        </w:rPr>
        <w:t>Case Coordination: At the monthly CFT meeting (or, in the alterative, monthly telephone</w:t>
      </w:r>
      <w:r w:rsidR="000239A6">
        <w:rPr>
          <w:rFonts w:ascii="Arial" w:hAnsi="Arial" w:cs="Arial"/>
        </w:rPr>
        <w:t>/Teams</w:t>
      </w:r>
      <w:r w:rsidRPr="00471882">
        <w:rPr>
          <w:rFonts w:ascii="Arial" w:hAnsi="Arial" w:cs="Arial"/>
        </w:rPr>
        <w:t xml:space="preserve"> check-in call between the social worker and probation officer), the Dually-Involved Youth’s team shall identify and review all upcoming appointments for the youth. </w:t>
      </w:r>
    </w:p>
    <w:p w14:paraId="6366654C" w14:textId="77777777" w:rsidR="00793384" w:rsidRPr="00793384" w:rsidRDefault="00793384" w:rsidP="008A1515">
      <w:pPr>
        <w:pStyle w:val="ListParagraph"/>
        <w:spacing w:line="259" w:lineRule="auto"/>
        <w:ind w:left="1080"/>
        <w:contextualSpacing/>
        <w:rPr>
          <w:rFonts w:ascii="Arial" w:hAnsi="Arial" w:cs="Arial"/>
        </w:rPr>
      </w:pPr>
    </w:p>
    <w:p w14:paraId="5918AED4" w14:textId="0CEC4778" w:rsidR="00471882" w:rsidRPr="00471882" w:rsidRDefault="00471882" w:rsidP="008A1515">
      <w:pPr>
        <w:pStyle w:val="ListParagraph"/>
        <w:numPr>
          <w:ilvl w:val="0"/>
          <w:numId w:val="19"/>
        </w:numPr>
        <w:spacing w:before="240" w:after="160" w:line="259" w:lineRule="auto"/>
        <w:ind w:left="1080"/>
        <w:contextualSpacing/>
        <w:rPr>
          <w:rFonts w:ascii="Arial" w:hAnsi="Arial" w:cs="Arial"/>
        </w:rPr>
      </w:pPr>
      <w:r w:rsidRPr="00471882">
        <w:rPr>
          <w:rFonts w:ascii="Arial" w:hAnsi="Arial" w:cs="Arial"/>
        </w:rPr>
        <w:t>For Routine/Ordinary Medical Appointments: the primary responsibility for ensuring youth attends his/her appointments and providing transportation is as follows</w:t>
      </w:r>
      <w:r w:rsidR="00205DB4">
        <w:rPr>
          <w:rFonts w:ascii="Arial" w:hAnsi="Arial" w:cs="Arial"/>
        </w:rPr>
        <w:t>:</w:t>
      </w:r>
      <w:r w:rsidRPr="00471882">
        <w:rPr>
          <w:rFonts w:ascii="Arial" w:hAnsi="Arial" w:cs="Arial"/>
        </w:rPr>
        <w:t xml:space="preserve"> </w:t>
      </w:r>
    </w:p>
    <w:p w14:paraId="22F7D036" w14:textId="77777777" w:rsidR="00471882" w:rsidRPr="00471882" w:rsidRDefault="00471882" w:rsidP="008A1515">
      <w:pPr>
        <w:pStyle w:val="ListParagraph"/>
        <w:numPr>
          <w:ilvl w:val="0"/>
          <w:numId w:val="20"/>
        </w:numPr>
        <w:spacing w:before="240" w:after="160" w:line="259" w:lineRule="auto"/>
        <w:ind w:left="1800"/>
        <w:contextualSpacing/>
        <w:rPr>
          <w:rFonts w:ascii="Arial" w:hAnsi="Arial" w:cs="Arial"/>
        </w:rPr>
      </w:pPr>
      <w:r w:rsidRPr="00471882">
        <w:rPr>
          <w:rFonts w:ascii="Arial" w:hAnsi="Arial" w:cs="Arial"/>
        </w:rPr>
        <w:t xml:space="preserve">For youth on Family Maintenance (home with parents): Parent is responsible. </w:t>
      </w:r>
    </w:p>
    <w:p w14:paraId="17FB6F40" w14:textId="77777777" w:rsidR="00471882" w:rsidRPr="00471882" w:rsidRDefault="00471882" w:rsidP="008A1515">
      <w:pPr>
        <w:pStyle w:val="ListParagraph"/>
        <w:numPr>
          <w:ilvl w:val="0"/>
          <w:numId w:val="20"/>
        </w:numPr>
        <w:spacing w:before="240" w:after="160" w:line="259" w:lineRule="auto"/>
        <w:ind w:left="1800"/>
        <w:contextualSpacing/>
        <w:rPr>
          <w:rFonts w:ascii="Arial" w:hAnsi="Arial" w:cs="Arial"/>
        </w:rPr>
      </w:pPr>
      <w:r w:rsidRPr="00471882">
        <w:rPr>
          <w:rFonts w:ascii="Arial" w:hAnsi="Arial" w:cs="Arial"/>
        </w:rPr>
        <w:t xml:space="preserve">For youth in RFA, STRTP, or other out-of-home care placement: caregiver is responsible. </w:t>
      </w:r>
    </w:p>
    <w:p w14:paraId="0B550F4F" w14:textId="306FFF62" w:rsidR="00471882" w:rsidRDefault="00471882" w:rsidP="008A1515">
      <w:pPr>
        <w:pStyle w:val="ListParagraph"/>
        <w:numPr>
          <w:ilvl w:val="0"/>
          <w:numId w:val="20"/>
        </w:numPr>
        <w:spacing w:before="240" w:after="160" w:line="259" w:lineRule="auto"/>
        <w:ind w:left="1800"/>
        <w:contextualSpacing/>
        <w:rPr>
          <w:rFonts w:ascii="Arial" w:hAnsi="Arial" w:cs="Arial"/>
        </w:rPr>
      </w:pPr>
      <w:r w:rsidRPr="00471882">
        <w:rPr>
          <w:rFonts w:ascii="Arial" w:hAnsi="Arial" w:cs="Arial"/>
        </w:rPr>
        <w:t>For youth temporarily held in Juvenile Hall:  Juvenile Hall staff will provide transportation if the non-urgent appointment is not able to re-</w:t>
      </w:r>
      <w:r w:rsidR="000239A6" w:rsidRPr="00471882">
        <w:rPr>
          <w:rFonts w:ascii="Arial" w:hAnsi="Arial" w:cs="Arial"/>
        </w:rPr>
        <w:t>scheduled,</w:t>
      </w:r>
      <w:r w:rsidRPr="00471882">
        <w:rPr>
          <w:rFonts w:ascii="Arial" w:hAnsi="Arial" w:cs="Arial"/>
        </w:rPr>
        <w:t xml:space="preserve"> and staffing is available.</w:t>
      </w:r>
    </w:p>
    <w:p w14:paraId="53A53043" w14:textId="77777777" w:rsidR="00793384" w:rsidRPr="00793384" w:rsidRDefault="00793384" w:rsidP="008A1515">
      <w:pPr>
        <w:pStyle w:val="ListParagraph"/>
        <w:spacing w:before="240" w:after="160" w:line="259" w:lineRule="auto"/>
        <w:ind w:left="1800"/>
        <w:contextualSpacing/>
        <w:rPr>
          <w:rFonts w:ascii="Arial" w:hAnsi="Arial" w:cs="Arial"/>
        </w:rPr>
      </w:pPr>
    </w:p>
    <w:p w14:paraId="5939099D" w14:textId="77777777" w:rsidR="00471882" w:rsidRPr="00471882" w:rsidRDefault="00471882" w:rsidP="008A1515">
      <w:pPr>
        <w:pStyle w:val="ListParagraph"/>
        <w:numPr>
          <w:ilvl w:val="0"/>
          <w:numId w:val="21"/>
        </w:numPr>
        <w:spacing w:before="240" w:after="160" w:line="259" w:lineRule="auto"/>
        <w:ind w:left="1080"/>
        <w:contextualSpacing/>
        <w:rPr>
          <w:rFonts w:ascii="Arial" w:hAnsi="Arial" w:cs="Arial"/>
        </w:rPr>
      </w:pPr>
      <w:r w:rsidRPr="00471882">
        <w:rPr>
          <w:rFonts w:ascii="Arial" w:hAnsi="Arial" w:cs="Arial"/>
        </w:rPr>
        <w:t xml:space="preserve">For Court Hearings: </w:t>
      </w:r>
    </w:p>
    <w:p w14:paraId="7C32A38C" w14:textId="77777777" w:rsidR="00471882" w:rsidRPr="00471882" w:rsidRDefault="00471882" w:rsidP="008A1515">
      <w:pPr>
        <w:pStyle w:val="ListParagraph"/>
        <w:numPr>
          <w:ilvl w:val="0"/>
          <w:numId w:val="22"/>
        </w:numPr>
        <w:spacing w:before="240" w:after="160" w:line="259" w:lineRule="auto"/>
        <w:ind w:left="1800"/>
        <w:contextualSpacing/>
        <w:rPr>
          <w:rFonts w:ascii="Arial" w:hAnsi="Arial" w:cs="Arial"/>
        </w:rPr>
      </w:pPr>
      <w:r w:rsidRPr="00471882">
        <w:rPr>
          <w:rFonts w:ascii="Arial" w:hAnsi="Arial" w:cs="Arial"/>
        </w:rPr>
        <w:t xml:space="preserve"> For Dependency Court Hearings: social worker will ensure youth has transportation to attend the hearing. </w:t>
      </w:r>
    </w:p>
    <w:p w14:paraId="3DB9380E" w14:textId="77777777" w:rsidR="00471882" w:rsidRPr="00471882" w:rsidRDefault="00471882" w:rsidP="008A1515">
      <w:pPr>
        <w:pStyle w:val="ListParagraph"/>
        <w:numPr>
          <w:ilvl w:val="0"/>
          <w:numId w:val="22"/>
        </w:numPr>
        <w:spacing w:before="240" w:after="160" w:line="259" w:lineRule="auto"/>
        <w:ind w:left="1800"/>
        <w:contextualSpacing/>
        <w:rPr>
          <w:rFonts w:ascii="Arial" w:hAnsi="Arial" w:cs="Arial"/>
        </w:rPr>
      </w:pPr>
      <w:r w:rsidRPr="00471882">
        <w:rPr>
          <w:rFonts w:ascii="Arial" w:hAnsi="Arial" w:cs="Arial"/>
        </w:rPr>
        <w:t xml:space="preserve">For Juvenile Justice Court Hearings: At the CFT meeting, the team will ensure that the youth has transportation to any upcoming hearings, with the following order suggested: </w:t>
      </w:r>
    </w:p>
    <w:p w14:paraId="05A85738" w14:textId="77777777" w:rsidR="00471882" w:rsidRPr="00471882" w:rsidRDefault="00471882" w:rsidP="008A1515">
      <w:pPr>
        <w:pStyle w:val="ListParagraph"/>
        <w:numPr>
          <w:ilvl w:val="0"/>
          <w:numId w:val="23"/>
        </w:numPr>
        <w:spacing w:before="240" w:after="160" w:line="259" w:lineRule="auto"/>
        <w:ind w:left="2520"/>
        <w:contextualSpacing/>
        <w:rPr>
          <w:rFonts w:ascii="Arial" w:hAnsi="Arial" w:cs="Arial"/>
        </w:rPr>
      </w:pPr>
      <w:r w:rsidRPr="00471882">
        <w:rPr>
          <w:rFonts w:ascii="Arial" w:hAnsi="Arial" w:cs="Arial"/>
        </w:rPr>
        <w:t xml:space="preserve">For youth in Family Maintenance (home with parent): Parent is responsible. </w:t>
      </w:r>
    </w:p>
    <w:p w14:paraId="2626A290" w14:textId="77777777" w:rsidR="00471882" w:rsidRPr="00471882" w:rsidRDefault="00471882" w:rsidP="008A1515">
      <w:pPr>
        <w:pStyle w:val="ListParagraph"/>
        <w:numPr>
          <w:ilvl w:val="0"/>
          <w:numId w:val="23"/>
        </w:numPr>
        <w:spacing w:before="240" w:after="160" w:line="259" w:lineRule="auto"/>
        <w:ind w:left="2520"/>
        <w:contextualSpacing/>
        <w:rPr>
          <w:rFonts w:ascii="Arial" w:hAnsi="Arial" w:cs="Arial"/>
        </w:rPr>
      </w:pPr>
      <w:r w:rsidRPr="00471882">
        <w:rPr>
          <w:rFonts w:ascii="Arial" w:hAnsi="Arial" w:cs="Arial"/>
        </w:rPr>
        <w:t xml:space="preserve">For youth in group home, STRTP, or other congregate care: Probation Officer will communicate with staff 2 weeks prior to Juvenile Justice </w:t>
      </w:r>
      <w:r w:rsidRPr="00471882">
        <w:rPr>
          <w:rFonts w:ascii="Arial" w:hAnsi="Arial" w:cs="Arial"/>
        </w:rPr>
        <w:lastRenderedPageBreak/>
        <w:t xml:space="preserve">Hearing to ensure that the hearing is on the youth’s calendar and confirm that staff will bring the youth to the hearing. </w:t>
      </w:r>
    </w:p>
    <w:p w14:paraId="33373007" w14:textId="77777777" w:rsidR="00471882" w:rsidRPr="00471882" w:rsidRDefault="00471882" w:rsidP="008A1515">
      <w:pPr>
        <w:pStyle w:val="ListParagraph"/>
        <w:numPr>
          <w:ilvl w:val="0"/>
          <w:numId w:val="23"/>
        </w:numPr>
        <w:spacing w:before="240" w:after="160" w:line="259" w:lineRule="auto"/>
        <w:ind w:left="2520"/>
        <w:contextualSpacing/>
        <w:rPr>
          <w:rFonts w:ascii="Arial" w:hAnsi="Arial" w:cs="Arial"/>
        </w:rPr>
      </w:pPr>
      <w:r w:rsidRPr="00471882">
        <w:rPr>
          <w:rFonts w:ascii="Arial" w:hAnsi="Arial" w:cs="Arial"/>
        </w:rPr>
        <w:t xml:space="preserve"> For local youth in RFA home: Team will request that the caregiver bring the youth to the hearing. However, if the caregiver is unable due to work or other commitments, the team will: </w:t>
      </w:r>
    </w:p>
    <w:p w14:paraId="673A3B7B" w14:textId="77777777" w:rsidR="00471882" w:rsidRPr="00471882" w:rsidRDefault="00471882" w:rsidP="008A1515">
      <w:pPr>
        <w:pStyle w:val="ListParagraph"/>
        <w:numPr>
          <w:ilvl w:val="1"/>
          <w:numId w:val="23"/>
        </w:numPr>
        <w:spacing w:before="240" w:after="160" w:line="259" w:lineRule="auto"/>
        <w:ind w:left="3240"/>
        <w:contextualSpacing/>
        <w:rPr>
          <w:rFonts w:ascii="Arial" w:hAnsi="Arial" w:cs="Arial"/>
        </w:rPr>
      </w:pPr>
      <w:r w:rsidRPr="00471882">
        <w:rPr>
          <w:rFonts w:ascii="Arial" w:hAnsi="Arial" w:cs="Arial"/>
        </w:rPr>
        <w:t>Ask CASA, WRAP staff, CBH, or other trusted adult team/support member to assist with transportation;</w:t>
      </w:r>
    </w:p>
    <w:p w14:paraId="4008CDB4" w14:textId="77777777" w:rsidR="00471882" w:rsidRPr="00471882" w:rsidRDefault="00471882" w:rsidP="008A1515">
      <w:pPr>
        <w:pStyle w:val="ListParagraph"/>
        <w:numPr>
          <w:ilvl w:val="1"/>
          <w:numId w:val="23"/>
        </w:numPr>
        <w:spacing w:before="240" w:after="160" w:line="259" w:lineRule="auto"/>
        <w:ind w:left="3240"/>
        <w:contextualSpacing/>
        <w:rPr>
          <w:rFonts w:ascii="Arial" w:hAnsi="Arial" w:cs="Arial"/>
        </w:rPr>
      </w:pPr>
      <w:r w:rsidRPr="00471882">
        <w:rPr>
          <w:rFonts w:ascii="Arial" w:hAnsi="Arial" w:cs="Arial"/>
        </w:rPr>
        <w:t>Assess whether youth is mature enough to take public transportation on his/her own.</w:t>
      </w:r>
    </w:p>
    <w:p w14:paraId="0A980611" w14:textId="6BA6FAE9" w:rsidR="000239A6" w:rsidRDefault="00471882" w:rsidP="008A1515">
      <w:pPr>
        <w:pStyle w:val="ListParagraph"/>
        <w:numPr>
          <w:ilvl w:val="1"/>
          <w:numId w:val="22"/>
        </w:numPr>
        <w:spacing w:before="240" w:after="160" w:line="259" w:lineRule="auto"/>
        <w:ind w:left="2520"/>
        <w:contextualSpacing/>
        <w:rPr>
          <w:rFonts w:ascii="Arial" w:hAnsi="Arial" w:cs="Arial"/>
        </w:rPr>
      </w:pPr>
      <w:r w:rsidRPr="00471882">
        <w:rPr>
          <w:rFonts w:ascii="Arial" w:hAnsi="Arial" w:cs="Arial"/>
        </w:rPr>
        <w:t xml:space="preserve">For youth temporarily detained in Juvenile Hall: Juvenile Hall staff will </w:t>
      </w:r>
      <w:r w:rsidRPr="000239A6">
        <w:rPr>
          <w:rFonts w:ascii="Arial" w:hAnsi="Arial" w:cs="Arial"/>
        </w:rPr>
        <w:t xml:space="preserve">bring the youth to court. </w:t>
      </w:r>
    </w:p>
    <w:p w14:paraId="7FF4A671" w14:textId="77777777" w:rsidR="00793384" w:rsidRPr="000239A6" w:rsidRDefault="00793384" w:rsidP="008A1515">
      <w:pPr>
        <w:pStyle w:val="ListParagraph"/>
        <w:spacing w:before="240" w:after="160" w:line="259" w:lineRule="auto"/>
        <w:ind w:left="2520"/>
        <w:contextualSpacing/>
        <w:rPr>
          <w:rFonts w:ascii="Arial" w:hAnsi="Arial" w:cs="Arial"/>
        </w:rPr>
      </w:pPr>
    </w:p>
    <w:p w14:paraId="7EB0205A" w14:textId="09218A28" w:rsidR="000239A6" w:rsidRPr="00793384" w:rsidRDefault="000239A6" w:rsidP="008A1515">
      <w:pPr>
        <w:pStyle w:val="ListParagraph"/>
        <w:numPr>
          <w:ilvl w:val="1"/>
          <w:numId w:val="16"/>
        </w:numPr>
        <w:spacing w:before="240" w:after="160" w:line="259" w:lineRule="auto"/>
        <w:ind w:left="720"/>
        <w:contextualSpacing/>
        <w:rPr>
          <w:rFonts w:ascii="Arial" w:hAnsi="Arial" w:cs="Arial"/>
          <w:bCs/>
          <w:u w:val="single"/>
        </w:rPr>
      </w:pPr>
      <w:r w:rsidRPr="00793384">
        <w:rPr>
          <w:rFonts w:ascii="Arial" w:hAnsi="Arial" w:cs="Arial"/>
          <w:bCs/>
          <w:u w:val="single"/>
        </w:rPr>
        <w:t>Approval and Payment of Psychological Evaluations for Youth</w:t>
      </w:r>
    </w:p>
    <w:p w14:paraId="3B81E9AB" w14:textId="0B6361EB" w:rsidR="000239A6" w:rsidRPr="000239A6" w:rsidRDefault="000239A6" w:rsidP="008A1515">
      <w:pPr>
        <w:pStyle w:val="ListParagraph"/>
        <w:numPr>
          <w:ilvl w:val="0"/>
          <w:numId w:val="21"/>
        </w:numPr>
        <w:spacing w:before="240" w:after="160" w:line="259" w:lineRule="auto"/>
        <w:ind w:left="1080"/>
        <w:contextualSpacing/>
        <w:rPr>
          <w:rFonts w:ascii="Arial" w:hAnsi="Arial" w:cs="Arial"/>
        </w:rPr>
      </w:pPr>
      <w:r w:rsidRPr="000239A6">
        <w:rPr>
          <w:rFonts w:ascii="Arial" w:hAnsi="Arial" w:cs="Arial"/>
        </w:rPr>
        <w:t>Where raised at a CFT Meeting: If the need for a psychological evaluation is identified and discussed by team members at a CFT, the social worker and/or probation officer shall:</w:t>
      </w:r>
    </w:p>
    <w:p w14:paraId="01EE2136" w14:textId="77777777" w:rsidR="000239A6" w:rsidRPr="000239A6" w:rsidRDefault="000239A6" w:rsidP="008A1515">
      <w:pPr>
        <w:pStyle w:val="ListParagraph"/>
        <w:numPr>
          <w:ilvl w:val="2"/>
          <w:numId w:val="24"/>
        </w:numPr>
        <w:spacing w:before="240" w:after="160" w:line="259" w:lineRule="auto"/>
        <w:ind w:left="2520"/>
        <w:contextualSpacing/>
        <w:rPr>
          <w:rFonts w:ascii="Arial" w:hAnsi="Arial" w:cs="Arial"/>
        </w:rPr>
      </w:pPr>
      <w:r w:rsidRPr="000239A6">
        <w:rPr>
          <w:rFonts w:ascii="Arial" w:hAnsi="Arial" w:cs="Arial"/>
        </w:rPr>
        <w:t xml:space="preserve">Consult with the youth’s behavioral health provider(s) to assess the degree to which such psychological evaluation is necessary and appropriate; </w:t>
      </w:r>
    </w:p>
    <w:p w14:paraId="277CD129" w14:textId="77777777" w:rsidR="000239A6" w:rsidRPr="000239A6" w:rsidRDefault="000239A6" w:rsidP="008A1515">
      <w:pPr>
        <w:pStyle w:val="ListParagraph"/>
        <w:numPr>
          <w:ilvl w:val="2"/>
          <w:numId w:val="24"/>
        </w:numPr>
        <w:spacing w:before="240" w:after="160" w:line="259" w:lineRule="auto"/>
        <w:ind w:left="2520"/>
        <w:contextualSpacing/>
        <w:rPr>
          <w:rFonts w:ascii="Arial" w:hAnsi="Arial" w:cs="Arial"/>
        </w:rPr>
      </w:pPr>
      <w:r w:rsidRPr="000239A6">
        <w:rPr>
          <w:rFonts w:ascii="Arial" w:hAnsi="Arial" w:cs="Arial"/>
        </w:rPr>
        <w:t xml:space="preserve">Seek management approval prior to asking the court to order this evaluation.  </w:t>
      </w:r>
    </w:p>
    <w:p w14:paraId="7A70E2BE" w14:textId="77777777" w:rsidR="000239A6" w:rsidRPr="000239A6" w:rsidRDefault="000239A6" w:rsidP="008A1515">
      <w:pPr>
        <w:pStyle w:val="ListParagraph"/>
        <w:numPr>
          <w:ilvl w:val="2"/>
          <w:numId w:val="24"/>
        </w:numPr>
        <w:spacing w:before="240" w:after="160" w:line="259" w:lineRule="auto"/>
        <w:ind w:left="2520"/>
        <w:contextualSpacing/>
        <w:rPr>
          <w:rFonts w:ascii="Arial" w:hAnsi="Arial" w:cs="Arial"/>
        </w:rPr>
      </w:pPr>
      <w:r w:rsidRPr="000239A6">
        <w:rPr>
          <w:rFonts w:ascii="Arial" w:hAnsi="Arial" w:cs="Arial"/>
        </w:rPr>
        <w:t xml:space="preserve">Payment to the evaluator will be made by the agency seeking the evaluation. However, in cases where the evaluation may be helpful in providing reasonable services to the youth in both the 300 and 602 cases, management of both agencies may agree to share and/or split the costs of the evaluation. </w:t>
      </w:r>
    </w:p>
    <w:p w14:paraId="57B7837D" w14:textId="77777777" w:rsidR="000239A6" w:rsidRPr="000239A6" w:rsidRDefault="000239A6" w:rsidP="008A1515">
      <w:pPr>
        <w:pStyle w:val="ListParagraph"/>
        <w:spacing w:before="240"/>
        <w:ind w:left="2707"/>
        <w:rPr>
          <w:rFonts w:ascii="Arial" w:hAnsi="Arial" w:cs="Arial"/>
        </w:rPr>
      </w:pPr>
    </w:p>
    <w:p w14:paraId="363C44FA" w14:textId="3126E428" w:rsidR="000239A6" w:rsidRPr="000239A6" w:rsidRDefault="000239A6" w:rsidP="008A1515">
      <w:pPr>
        <w:pStyle w:val="ListParagraph"/>
        <w:numPr>
          <w:ilvl w:val="0"/>
          <w:numId w:val="24"/>
        </w:numPr>
        <w:spacing w:before="240" w:after="160" w:line="259" w:lineRule="auto"/>
        <w:ind w:left="1080"/>
        <w:contextualSpacing/>
        <w:rPr>
          <w:rFonts w:ascii="Arial" w:hAnsi="Arial" w:cs="Arial"/>
        </w:rPr>
      </w:pPr>
      <w:r w:rsidRPr="000239A6">
        <w:rPr>
          <w:rFonts w:ascii="Arial" w:hAnsi="Arial" w:cs="Arial"/>
        </w:rPr>
        <w:t xml:space="preserve">Where raised at a court hearing and requested by </w:t>
      </w:r>
      <w:r w:rsidR="000B59E5">
        <w:rPr>
          <w:rFonts w:ascii="Arial" w:hAnsi="Arial" w:cs="Arial"/>
        </w:rPr>
        <w:t>youth</w:t>
      </w:r>
      <w:r w:rsidRPr="000239A6">
        <w:rPr>
          <w:rFonts w:ascii="Arial" w:hAnsi="Arial" w:cs="Arial"/>
        </w:rPr>
        <w:t xml:space="preserve">’s counsel, parent, and/or the Court: If the need for a psychological evaluation is identified and discussed at a court hearing by a party, attorney, or the court, the social worker or probation officer shall: </w:t>
      </w:r>
    </w:p>
    <w:p w14:paraId="412EFA3F" w14:textId="77777777" w:rsidR="000239A6" w:rsidRPr="000239A6" w:rsidRDefault="000239A6" w:rsidP="008A1515">
      <w:pPr>
        <w:pStyle w:val="ListParagraph"/>
        <w:numPr>
          <w:ilvl w:val="2"/>
          <w:numId w:val="25"/>
        </w:numPr>
        <w:spacing w:before="240" w:after="160" w:line="259" w:lineRule="auto"/>
        <w:ind w:left="2520"/>
        <w:contextualSpacing/>
        <w:rPr>
          <w:rFonts w:ascii="Arial" w:hAnsi="Arial" w:cs="Arial"/>
        </w:rPr>
      </w:pPr>
      <w:r w:rsidRPr="000239A6">
        <w:rPr>
          <w:rFonts w:ascii="Arial" w:hAnsi="Arial" w:cs="Arial"/>
        </w:rPr>
        <w:t>Notify their supervisor and/or manager of the court’s order;</w:t>
      </w:r>
    </w:p>
    <w:p w14:paraId="42430B0B" w14:textId="77777777" w:rsidR="000239A6" w:rsidRPr="000239A6" w:rsidRDefault="000239A6" w:rsidP="008A1515">
      <w:pPr>
        <w:pStyle w:val="ListParagraph"/>
        <w:numPr>
          <w:ilvl w:val="2"/>
          <w:numId w:val="25"/>
        </w:numPr>
        <w:spacing w:before="240" w:after="160" w:line="259" w:lineRule="auto"/>
        <w:ind w:left="2520"/>
        <w:contextualSpacing/>
        <w:rPr>
          <w:rFonts w:ascii="Arial" w:hAnsi="Arial" w:cs="Arial"/>
        </w:rPr>
      </w:pPr>
      <w:r w:rsidRPr="000239A6">
        <w:rPr>
          <w:rFonts w:ascii="Arial" w:hAnsi="Arial" w:cs="Arial"/>
        </w:rPr>
        <w:t>Arrange for payment of the evaluator.</w:t>
      </w:r>
    </w:p>
    <w:p w14:paraId="210B7BC4" w14:textId="77777777" w:rsidR="000239A6" w:rsidRPr="000239A6" w:rsidRDefault="000239A6" w:rsidP="008A1515">
      <w:pPr>
        <w:pStyle w:val="ListParagraph"/>
        <w:spacing w:before="240"/>
        <w:ind w:left="2707"/>
        <w:rPr>
          <w:rFonts w:ascii="Arial" w:hAnsi="Arial" w:cs="Arial"/>
        </w:rPr>
      </w:pPr>
    </w:p>
    <w:p w14:paraId="5097CEB7" w14:textId="77777777" w:rsidR="000239A6" w:rsidRPr="000239A6" w:rsidRDefault="000239A6" w:rsidP="008A1515">
      <w:pPr>
        <w:pStyle w:val="ListParagraph"/>
        <w:numPr>
          <w:ilvl w:val="0"/>
          <w:numId w:val="25"/>
        </w:numPr>
        <w:spacing w:before="240" w:after="160" w:line="259" w:lineRule="auto"/>
        <w:ind w:left="1080"/>
        <w:contextualSpacing/>
        <w:rPr>
          <w:rFonts w:ascii="Arial" w:hAnsi="Arial" w:cs="Arial"/>
        </w:rPr>
      </w:pPr>
      <w:r w:rsidRPr="000239A6">
        <w:rPr>
          <w:rFonts w:ascii="Arial" w:hAnsi="Arial" w:cs="Arial"/>
        </w:rPr>
        <w:t>Confidentiality: Upon receipt of the evaluation, the social worker and/or probation officer shall:</w:t>
      </w:r>
    </w:p>
    <w:p w14:paraId="6AE22B61" w14:textId="77777777" w:rsidR="000239A6" w:rsidRPr="000239A6" w:rsidRDefault="000239A6" w:rsidP="008A1515">
      <w:pPr>
        <w:pStyle w:val="ListParagraph"/>
        <w:numPr>
          <w:ilvl w:val="0"/>
          <w:numId w:val="26"/>
        </w:numPr>
        <w:spacing w:before="240" w:after="160" w:line="259" w:lineRule="auto"/>
        <w:ind w:left="2520"/>
        <w:contextualSpacing/>
        <w:rPr>
          <w:rFonts w:ascii="Arial" w:hAnsi="Arial" w:cs="Arial"/>
        </w:rPr>
      </w:pPr>
      <w:r w:rsidRPr="000239A6">
        <w:rPr>
          <w:rFonts w:ascii="Arial" w:hAnsi="Arial" w:cs="Arial"/>
        </w:rPr>
        <w:t xml:space="preserve">E-File the evaluation as “confidential” with the court that ordered the evaluation. For sister court (which did not order evaluation), e-file the evaluation as a “confidential” attachment with the next regularly scheduled hearing report. </w:t>
      </w:r>
    </w:p>
    <w:p w14:paraId="33617E53" w14:textId="263F4735" w:rsidR="008A1515" w:rsidRDefault="000239A6" w:rsidP="00525047">
      <w:pPr>
        <w:pStyle w:val="ListParagraph"/>
        <w:numPr>
          <w:ilvl w:val="0"/>
          <w:numId w:val="26"/>
        </w:numPr>
        <w:spacing w:before="240" w:after="160" w:line="259" w:lineRule="auto"/>
        <w:ind w:left="2520"/>
        <w:contextualSpacing/>
        <w:rPr>
          <w:rFonts w:ascii="Arial" w:hAnsi="Arial" w:cs="Arial"/>
        </w:rPr>
      </w:pPr>
      <w:r w:rsidRPr="000239A6">
        <w:rPr>
          <w:rFonts w:ascii="Arial" w:hAnsi="Arial" w:cs="Arial"/>
        </w:rPr>
        <w:t xml:space="preserve">For youth over age 12: Only release evaluation to parent upon receiving consent from the youth and youth’s </w:t>
      </w:r>
      <w:proofErr w:type="gramStart"/>
      <w:r w:rsidRPr="000239A6">
        <w:rPr>
          <w:rFonts w:ascii="Arial" w:hAnsi="Arial" w:cs="Arial"/>
        </w:rPr>
        <w:t>counsel, unless</w:t>
      </w:r>
      <w:proofErr w:type="gramEnd"/>
      <w:r w:rsidRPr="000239A6">
        <w:rPr>
          <w:rFonts w:ascii="Arial" w:hAnsi="Arial" w:cs="Arial"/>
        </w:rPr>
        <w:t xml:space="preserve"> the court orders otherwise. </w:t>
      </w:r>
    </w:p>
    <w:p w14:paraId="649B7EA3" w14:textId="77777777" w:rsidR="00525047" w:rsidRPr="00525047" w:rsidRDefault="00525047" w:rsidP="00525047">
      <w:pPr>
        <w:pStyle w:val="ListParagraph"/>
        <w:spacing w:before="240" w:after="160" w:line="259" w:lineRule="auto"/>
        <w:ind w:left="2520"/>
        <w:contextualSpacing/>
        <w:rPr>
          <w:rFonts w:ascii="Arial" w:hAnsi="Arial" w:cs="Arial"/>
        </w:rPr>
      </w:pPr>
    </w:p>
    <w:p w14:paraId="388782C8" w14:textId="77777777" w:rsidR="00471882" w:rsidRPr="00205DB4" w:rsidRDefault="00471882" w:rsidP="002A2803">
      <w:pPr>
        <w:pStyle w:val="ListParagraph"/>
        <w:numPr>
          <w:ilvl w:val="0"/>
          <w:numId w:val="29"/>
        </w:numPr>
        <w:autoSpaceDE w:val="0"/>
        <w:autoSpaceDN w:val="0"/>
        <w:adjustRightInd w:val="0"/>
        <w:jc w:val="both"/>
        <w:rPr>
          <w:rFonts w:ascii="Arial" w:hAnsi="Arial" w:cs="Arial"/>
          <w:szCs w:val="20"/>
          <w:u w:val="single"/>
        </w:rPr>
      </w:pPr>
      <w:r w:rsidRPr="00205DB4">
        <w:rPr>
          <w:rFonts w:ascii="Arial" w:hAnsi="Arial" w:cs="Arial"/>
          <w:szCs w:val="20"/>
          <w:u w:val="single"/>
        </w:rPr>
        <w:t>Pick-up Warrants</w:t>
      </w:r>
    </w:p>
    <w:p w14:paraId="41B0F81D" w14:textId="1395D35E" w:rsidR="00471882" w:rsidRDefault="00471882" w:rsidP="00471882">
      <w:pPr>
        <w:autoSpaceDE w:val="0"/>
        <w:autoSpaceDN w:val="0"/>
        <w:adjustRightInd w:val="0"/>
        <w:jc w:val="both"/>
        <w:rPr>
          <w:rFonts w:ascii="Arial" w:hAnsi="Arial" w:cs="Arial"/>
          <w:bCs/>
          <w:sz w:val="22"/>
          <w:szCs w:val="20"/>
        </w:rPr>
      </w:pPr>
      <w:r w:rsidRPr="00D30E35">
        <w:rPr>
          <w:rFonts w:ascii="Arial" w:hAnsi="Arial" w:cs="Arial"/>
          <w:bCs/>
          <w:sz w:val="22"/>
          <w:szCs w:val="20"/>
        </w:rPr>
        <w:t>Agencies</w:t>
      </w:r>
      <w:r>
        <w:rPr>
          <w:rFonts w:ascii="Arial" w:hAnsi="Arial" w:cs="Arial"/>
          <w:bCs/>
          <w:sz w:val="22"/>
          <w:szCs w:val="20"/>
        </w:rPr>
        <w:t xml:space="preserve"> should notify each other, and both Courts, when a youth absconds and returns to placement.  </w:t>
      </w:r>
      <w:r w:rsidR="00EA1817">
        <w:rPr>
          <w:rFonts w:ascii="Arial" w:hAnsi="Arial" w:cs="Arial"/>
          <w:bCs/>
          <w:sz w:val="22"/>
          <w:szCs w:val="20"/>
        </w:rPr>
        <w:t xml:space="preserve">On the Juvenile Justice side, probation officer may file a pick and detain while waiting for the warrant </w:t>
      </w:r>
      <w:r w:rsidR="00105569">
        <w:rPr>
          <w:rFonts w:ascii="Arial" w:hAnsi="Arial" w:cs="Arial"/>
          <w:bCs/>
          <w:sz w:val="22"/>
          <w:szCs w:val="20"/>
        </w:rPr>
        <w:t xml:space="preserve">to be </w:t>
      </w:r>
      <w:r w:rsidR="00EA1817">
        <w:rPr>
          <w:rFonts w:ascii="Arial" w:hAnsi="Arial" w:cs="Arial"/>
          <w:bCs/>
          <w:sz w:val="22"/>
          <w:szCs w:val="20"/>
        </w:rPr>
        <w:t>signed by the</w:t>
      </w:r>
      <w:r w:rsidR="00105569">
        <w:rPr>
          <w:rFonts w:ascii="Arial" w:hAnsi="Arial" w:cs="Arial"/>
          <w:bCs/>
          <w:sz w:val="22"/>
          <w:szCs w:val="20"/>
        </w:rPr>
        <w:t xml:space="preserve"> Juvenile Justice</w:t>
      </w:r>
      <w:r w:rsidR="00EA1817">
        <w:rPr>
          <w:rFonts w:ascii="Arial" w:hAnsi="Arial" w:cs="Arial"/>
          <w:bCs/>
          <w:sz w:val="22"/>
          <w:szCs w:val="20"/>
        </w:rPr>
        <w:t xml:space="preserve"> judge. On the FCS side, a social worker should file a Memo informing the Dependency Court that the youth is out of placement</w:t>
      </w:r>
      <w:r w:rsidR="00105569">
        <w:rPr>
          <w:rFonts w:ascii="Arial" w:hAnsi="Arial" w:cs="Arial"/>
          <w:bCs/>
          <w:sz w:val="22"/>
          <w:szCs w:val="20"/>
        </w:rPr>
        <w:t xml:space="preserve"> and whether there </w:t>
      </w:r>
      <w:r w:rsidR="00105569">
        <w:rPr>
          <w:rFonts w:ascii="Arial" w:hAnsi="Arial" w:cs="Arial"/>
          <w:bCs/>
          <w:sz w:val="22"/>
          <w:szCs w:val="20"/>
        </w:rPr>
        <w:lastRenderedPageBreak/>
        <w:t>is a need for a protective custody warrant</w:t>
      </w:r>
      <w:r w:rsidR="00EA1817">
        <w:rPr>
          <w:rFonts w:ascii="Arial" w:hAnsi="Arial" w:cs="Arial"/>
          <w:bCs/>
          <w:sz w:val="22"/>
          <w:szCs w:val="20"/>
        </w:rPr>
        <w:t>. Both courts should be informed when a youth is back in placement and/or pick</w:t>
      </w:r>
      <w:r w:rsidR="00105569">
        <w:rPr>
          <w:rFonts w:ascii="Arial" w:hAnsi="Arial" w:cs="Arial"/>
          <w:bCs/>
          <w:sz w:val="22"/>
          <w:szCs w:val="20"/>
        </w:rPr>
        <w:t>ed</w:t>
      </w:r>
      <w:r w:rsidR="00EA1817">
        <w:rPr>
          <w:rFonts w:ascii="Arial" w:hAnsi="Arial" w:cs="Arial"/>
          <w:bCs/>
          <w:sz w:val="22"/>
          <w:szCs w:val="20"/>
        </w:rPr>
        <w:t xml:space="preserve"> up on </w:t>
      </w:r>
      <w:r w:rsidR="00105569">
        <w:rPr>
          <w:rFonts w:ascii="Arial" w:hAnsi="Arial" w:cs="Arial"/>
          <w:bCs/>
          <w:sz w:val="22"/>
          <w:szCs w:val="20"/>
        </w:rPr>
        <w:t>a</w:t>
      </w:r>
      <w:r w:rsidR="00EA1817">
        <w:rPr>
          <w:rFonts w:ascii="Arial" w:hAnsi="Arial" w:cs="Arial"/>
          <w:bCs/>
          <w:sz w:val="22"/>
          <w:szCs w:val="20"/>
        </w:rPr>
        <w:t xml:space="preserve"> warrant. For a Dual Status youth picked up on a releasable bench warrant, youth may be returned to their </w:t>
      </w:r>
      <w:r w:rsidR="00105569">
        <w:rPr>
          <w:rFonts w:ascii="Arial" w:hAnsi="Arial" w:cs="Arial"/>
          <w:bCs/>
          <w:sz w:val="22"/>
          <w:szCs w:val="20"/>
        </w:rPr>
        <w:t>placement,</w:t>
      </w:r>
      <w:r w:rsidR="00FE5535">
        <w:rPr>
          <w:rFonts w:ascii="Arial" w:hAnsi="Arial" w:cs="Arial"/>
          <w:bCs/>
          <w:sz w:val="22"/>
          <w:szCs w:val="20"/>
        </w:rPr>
        <w:t xml:space="preserve"> or another alternative </w:t>
      </w:r>
      <w:r w:rsidR="00105569">
        <w:rPr>
          <w:rFonts w:ascii="Arial" w:hAnsi="Arial" w:cs="Arial"/>
          <w:bCs/>
          <w:sz w:val="22"/>
          <w:szCs w:val="20"/>
        </w:rPr>
        <w:t>arrangement</w:t>
      </w:r>
      <w:r w:rsidR="00FE5535">
        <w:rPr>
          <w:rFonts w:ascii="Arial" w:hAnsi="Arial" w:cs="Arial"/>
          <w:bCs/>
          <w:sz w:val="22"/>
          <w:szCs w:val="20"/>
        </w:rPr>
        <w:t xml:space="preserve"> can be made, as assessed by the probation officer. </w:t>
      </w:r>
      <w:r w:rsidR="00105569">
        <w:rPr>
          <w:rFonts w:ascii="Arial" w:hAnsi="Arial" w:cs="Arial"/>
          <w:bCs/>
          <w:sz w:val="22"/>
          <w:szCs w:val="20"/>
        </w:rPr>
        <w:t xml:space="preserve">Social workers and probation officers should consult their agency’s operating procedures for AWOL youth. </w:t>
      </w:r>
    </w:p>
    <w:p w14:paraId="26DA8CB9" w14:textId="77777777" w:rsidR="00471882" w:rsidRDefault="00471882">
      <w:pPr>
        <w:pStyle w:val="BodyText"/>
        <w:tabs>
          <w:tab w:val="left" w:pos="1260"/>
        </w:tabs>
        <w:autoSpaceDE/>
        <w:autoSpaceDN/>
        <w:adjustRightInd/>
        <w:rPr>
          <w:rFonts w:ascii="Arial" w:hAnsi="Arial" w:cs="Arial"/>
          <w:sz w:val="22"/>
        </w:rPr>
      </w:pPr>
    </w:p>
    <w:p w14:paraId="45C1C1B0" w14:textId="0E0F3155" w:rsidR="00474678" w:rsidRPr="00474678" w:rsidRDefault="000B71D1" w:rsidP="002A2803">
      <w:pPr>
        <w:pStyle w:val="BodyText"/>
        <w:numPr>
          <w:ilvl w:val="0"/>
          <w:numId w:val="27"/>
        </w:numPr>
        <w:tabs>
          <w:tab w:val="left" w:pos="1260"/>
        </w:tabs>
        <w:autoSpaceDE/>
        <w:autoSpaceDN/>
        <w:adjustRightInd/>
        <w:rPr>
          <w:rFonts w:ascii="Arial" w:hAnsi="Arial" w:cs="Arial"/>
          <w:b/>
          <w:sz w:val="22"/>
          <w:u w:val="single"/>
        </w:rPr>
      </w:pPr>
      <w:r>
        <w:rPr>
          <w:rFonts w:ascii="Arial" w:hAnsi="Arial" w:cs="Arial"/>
          <w:b/>
          <w:sz w:val="22"/>
          <w:u w:val="single"/>
        </w:rPr>
        <w:t xml:space="preserve">Detention and </w:t>
      </w:r>
      <w:r w:rsidR="00474678" w:rsidRPr="00200DBD">
        <w:rPr>
          <w:rFonts w:ascii="Arial" w:hAnsi="Arial" w:cs="Arial"/>
          <w:b/>
          <w:sz w:val="22"/>
          <w:u w:val="single"/>
        </w:rPr>
        <w:t xml:space="preserve">Placement of a </w:t>
      </w:r>
      <w:r>
        <w:rPr>
          <w:rFonts w:ascii="Arial" w:hAnsi="Arial" w:cs="Arial"/>
          <w:b/>
          <w:sz w:val="22"/>
          <w:u w:val="single"/>
        </w:rPr>
        <w:t xml:space="preserve">Dual Status </w:t>
      </w:r>
      <w:r w:rsidR="00474678" w:rsidRPr="00200DBD">
        <w:rPr>
          <w:rFonts w:ascii="Arial" w:hAnsi="Arial" w:cs="Arial"/>
          <w:b/>
          <w:sz w:val="22"/>
          <w:u w:val="single"/>
        </w:rPr>
        <w:t>Youth at Juvenile Hall</w:t>
      </w:r>
    </w:p>
    <w:p w14:paraId="17AD93B2" w14:textId="77777777" w:rsidR="009C3E15" w:rsidRPr="00474678" w:rsidRDefault="009C3E15">
      <w:pPr>
        <w:pStyle w:val="BodyText"/>
        <w:tabs>
          <w:tab w:val="left" w:pos="1260"/>
        </w:tabs>
        <w:autoSpaceDE/>
        <w:autoSpaceDN/>
        <w:adjustRightInd/>
        <w:rPr>
          <w:rFonts w:ascii="Arial" w:hAnsi="Arial" w:cs="Arial"/>
          <w:b/>
          <w:sz w:val="22"/>
        </w:rPr>
      </w:pPr>
    </w:p>
    <w:p w14:paraId="7EAFB5B5" w14:textId="48727F69" w:rsidR="00901009" w:rsidRDefault="00200DBD" w:rsidP="3D0DE98B">
      <w:pPr>
        <w:pStyle w:val="BodyText"/>
        <w:tabs>
          <w:tab w:val="left" w:pos="1260"/>
        </w:tabs>
        <w:autoSpaceDE/>
        <w:autoSpaceDN/>
        <w:adjustRightInd/>
        <w:rPr>
          <w:rFonts w:ascii="Arial" w:hAnsi="Arial" w:cs="Arial"/>
          <w:sz w:val="22"/>
          <w:szCs w:val="22"/>
        </w:rPr>
      </w:pPr>
      <w:r w:rsidRPr="0E0CA7FF">
        <w:rPr>
          <w:rFonts w:ascii="Arial" w:hAnsi="Arial" w:cs="Arial"/>
          <w:sz w:val="22"/>
          <w:szCs w:val="22"/>
        </w:rPr>
        <w:t>As a Juvenile Detention Alternatives Initiative (JDAI) Model Site for detention reform, the Santa Cruz County Probation Department and system stakeholders have determined that t</w:t>
      </w:r>
      <w:r w:rsidR="2ED9C49F" w:rsidRPr="0E0CA7FF">
        <w:rPr>
          <w:rFonts w:ascii="Arial" w:hAnsi="Arial" w:cs="Arial"/>
          <w:sz w:val="22"/>
          <w:szCs w:val="22"/>
        </w:rPr>
        <w:t xml:space="preserve">he </w:t>
      </w:r>
      <w:r w:rsidRPr="0E0CA7FF">
        <w:rPr>
          <w:rFonts w:ascii="Arial" w:hAnsi="Arial" w:cs="Arial"/>
          <w:sz w:val="22"/>
          <w:szCs w:val="22"/>
        </w:rPr>
        <w:t>purpose for detention</w:t>
      </w:r>
      <w:r w:rsidR="461C70F8" w:rsidRPr="0E0CA7FF">
        <w:rPr>
          <w:rFonts w:ascii="Arial" w:hAnsi="Arial" w:cs="Arial"/>
          <w:sz w:val="22"/>
          <w:szCs w:val="22"/>
        </w:rPr>
        <w:t xml:space="preserve"> is for the immediate and urgent necessity for the protection of the </w:t>
      </w:r>
      <w:r w:rsidR="000B59E5">
        <w:rPr>
          <w:rFonts w:ascii="Arial" w:hAnsi="Arial" w:cs="Arial"/>
          <w:sz w:val="22"/>
          <w:szCs w:val="22"/>
        </w:rPr>
        <w:t xml:space="preserve">youth </w:t>
      </w:r>
      <w:r w:rsidR="461C70F8" w:rsidRPr="0E0CA7FF">
        <w:rPr>
          <w:rFonts w:ascii="Arial" w:hAnsi="Arial" w:cs="Arial"/>
          <w:sz w:val="22"/>
          <w:szCs w:val="22"/>
        </w:rPr>
        <w:t>or community s</w:t>
      </w:r>
      <w:r w:rsidR="35405B03" w:rsidRPr="0E0CA7FF">
        <w:rPr>
          <w:rFonts w:ascii="Arial" w:hAnsi="Arial" w:cs="Arial"/>
          <w:sz w:val="22"/>
          <w:szCs w:val="22"/>
        </w:rPr>
        <w:t>afety.</w:t>
      </w:r>
      <w:r w:rsidR="0C306945" w:rsidRPr="0E0CA7FF">
        <w:rPr>
          <w:rFonts w:ascii="Arial" w:hAnsi="Arial" w:cs="Arial"/>
          <w:sz w:val="22"/>
          <w:szCs w:val="22"/>
        </w:rPr>
        <w:t xml:space="preserve"> </w:t>
      </w:r>
      <w:r w:rsidRPr="0E0CA7FF">
        <w:rPr>
          <w:rFonts w:ascii="Arial" w:hAnsi="Arial" w:cs="Arial"/>
          <w:sz w:val="22"/>
          <w:szCs w:val="22"/>
        </w:rPr>
        <w:t xml:space="preserve">To ensure that youth are assessed for risk and needs, Probation and FCS will assess for trauma indicators that influence a youth’s behaviors.  As such, Probation and FCS will work to develop alternatives to detention in order to not further traumatize </w:t>
      </w:r>
      <w:r w:rsidR="00AD4196" w:rsidRPr="0E0CA7FF">
        <w:rPr>
          <w:rFonts w:ascii="Arial" w:hAnsi="Arial" w:cs="Arial"/>
          <w:sz w:val="22"/>
          <w:szCs w:val="22"/>
        </w:rPr>
        <w:t xml:space="preserve">foster </w:t>
      </w:r>
      <w:r w:rsidRPr="0E0CA7FF">
        <w:rPr>
          <w:rFonts w:ascii="Arial" w:hAnsi="Arial" w:cs="Arial"/>
          <w:sz w:val="22"/>
          <w:szCs w:val="22"/>
        </w:rPr>
        <w:t xml:space="preserve">youth or criminalize related behaviors.  </w:t>
      </w:r>
      <w:r w:rsidR="00AD4196" w:rsidRPr="0E0CA7FF">
        <w:rPr>
          <w:rFonts w:ascii="Arial" w:hAnsi="Arial" w:cs="Arial"/>
          <w:sz w:val="22"/>
          <w:szCs w:val="22"/>
        </w:rPr>
        <w:t xml:space="preserve">Further, Probation and FCS will consider all alternatives to detention, as they would for any youth who is not involved in the foster care system. </w:t>
      </w:r>
    </w:p>
    <w:p w14:paraId="0DE4B5B7" w14:textId="77777777" w:rsidR="00200DBD" w:rsidRDefault="00200DBD">
      <w:pPr>
        <w:pStyle w:val="BodyText"/>
        <w:tabs>
          <w:tab w:val="left" w:pos="1260"/>
        </w:tabs>
        <w:autoSpaceDE/>
        <w:autoSpaceDN/>
        <w:adjustRightInd/>
        <w:rPr>
          <w:rFonts w:ascii="Arial" w:hAnsi="Arial" w:cs="Arial"/>
          <w:sz w:val="22"/>
        </w:rPr>
      </w:pPr>
    </w:p>
    <w:p w14:paraId="62C96109" w14:textId="77777777" w:rsidR="00633754" w:rsidRPr="00D30E35" w:rsidRDefault="00633754" w:rsidP="002A2803">
      <w:pPr>
        <w:pStyle w:val="BodyText"/>
        <w:numPr>
          <w:ilvl w:val="0"/>
          <w:numId w:val="30"/>
        </w:numPr>
        <w:tabs>
          <w:tab w:val="left" w:pos="1260"/>
        </w:tabs>
        <w:autoSpaceDE/>
        <w:autoSpaceDN/>
        <w:adjustRightInd/>
        <w:rPr>
          <w:rFonts w:ascii="Arial" w:hAnsi="Arial" w:cs="Arial"/>
          <w:sz w:val="22"/>
          <w:u w:val="single"/>
        </w:rPr>
      </w:pPr>
      <w:r w:rsidRPr="00D30E35">
        <w:rPr>
          <w:rFonts w:ascii="Arial" w:hAnsi="Arial" w:cs="Arial"/>
          <w:sz w:val="22"/>
          <w:u w:val="single"/>
        </w:rPr>
        <w:t>Initial Intake and Screening of Temporary Custody</w:t>
      </w:r>
    </w:p>
    <w:p w14:paraId="506805BC" w14:textId="77777777" w:rsidR="005A5E44" w:rsidRPr="00D30E35" w:rsidRDefault="00633754" w:rsidP="4F01F94A">
      <w:pPr>
        <w:pStyle w:val="BodyText"/>
        <w:tabs>
          <w:tab w:val="left" w:pos="1260"/>
        </w:tabs>
        <w:autoSpaceDE/>
        <w:autoSpaceDN/>
        <w:adjustRightInd/>
        <w:rPr>
          <w:rFonts w:ascii="Arial" w:hAnsi="Arial" w:cs="Arial"/>
          <w:sz w:val="22"/>
          <w:szCs w:val="22"/>
        </w:rPr>
      </w:pPr>
      <w:r w:rsidRPr="4F01F94A">
        <w:rPr>
          <w:rFonts w:ascii="Arial" w:hAnsi="Arial" w:cs="Arial"/>
          <w:sz w:val="22"/>
          <w:szCs w:val="22"/>
        </w:rPr>
        <w:t>Pursuant to WIC 628</w:t>
      </w:r>
      <w:r w:rsidR="005A5E44" w:rsidRPr="4F01F94A">
        <w:rPr>
          <w:rFonts w:ascii="Arial" w:hAnsi="Arial" w:cs="Arial"/>
          <w:sz w:val="22"/>
          <w:szCs w:val="22"/>
        </w:rPr>
        <w:t xml:space="preserve">, when a 300 youth is taken into Juvenile Hall and screened for continued </w:t>
      </w:r>
      <w:r w:rsidRPr="4F01F94A">
        <w:rPr>
          <w:rFonts w:ascii="Arial" w:hAnsi="Arial" w:cs="Arial"/>
          <w:sz w:val="22"/>
          <w:szCs w:val="22"/>
        </w:rPr>
        <w:t>detention or possible release, P</w:t>
      </w:r>
      <w:r w:rsidR="005A5E44" w:rsidRPr="4F01F94A">
        <w:rPr>
          <w:rFonts w:ascii="Arial" w:hAnsi="Arial" w:cs="Arial"/>
          <w:sz w:val="22"/>
          <w:szCs w:val="22"/>
        </w:rPr>
        <w:t>robati</w:t>
      </w:r>
      <w:r w:rsidRPr="4F01F94A">
        <w:rPr>
          <w:rFonts w:ascii="Arial" w:hAnsi="Arial" w:cs="Arial"/>
          <w:sz w:val="22"/>
          <w:szCs w:val="22"/>
        </w:rPr>
        <w:t xml:space="preserve">on CANNOT keep the </w:t>
      </w:r>
      <w:r w:rsidR="00AD4196" w:rsidRPr="4F01F94A">
        <w:rPr>
          <w:rFonts w:ascii="Arial" w:hAnsi="Arial" w:cs="Arial"/>
          <w:sz w:val="22"/>
          <w:szCs w:val="22"/>
        </w:rPr>
        <w:t xml:space="preserve">foster </w:t>
      </w:r>
      <w:r w:rsidR="00C91331" w:rsidRPr="4F01F94A">
        <w:rPr>
          <w:rFonts w:ascii="Arial" w:hAnsi="Arial" w:cs="Arial"/>
          <w:sz w:val="22"/>
          <w:szCs w:val="22"/>
        </w:rPr>
        <w:t>youth in J</w:t>
      </w:r>
      <w:r w:rsidRPr="4F01F94A">
        <w:rPr>
          <w:rFonts w:ascii="Arial" w:hAnsi="Arial" w:cs="Arial"/>
          <w:sz w:val="22"/>
          <w:szCs w:val="22"/>
        </w:rPr>
        <w:t xml:space="preserve">uvenile </w:t>
      </w:r>
      <w:r w:rsidR="00C91331" w:rsidRPr="4F01F94A">
        <w:rPr>
          <w:rFonts w:ascii="Arial" w:hAnsi="Arial" w:cs="Arial"/>
          <w:sz w:val="22"/>
          <w:szCs w:val="22"/>
        </w:rPr>
        <w:t>H</w:t>
      </w:r>
      <w:r w:rsidR="005A5E44" w:rsidRPr="4F01F94A">
        <w:rPr>
          <w:rFonts w:ascii="Arial" w:hAnsi="Arial" w:cs="Arial"/>
          <w:sz w:val="22"/>
          <w:szCs w:val="22"/>
        </w:rPr>
        <w:t>all ONLY because</w:t>
      </w:r>
      <w:r w:rsidRPr="4F01F94A">
        <w:rPr>
          <w:rFonts w:ascii="Arial" w:hAnsi="Arial" w:cs="Arial"/>
          <w:sz w:val="22"/>
          <w:szCs w:val="22"/>
        </w:rPr>
        <w:t>:</w:t>
      </w:r>
    </w:p>
    <w:p w14:paraId="5C1EC0FF" w14:textId="77777777" w:rsidR="005A5E44" w:rsidRPr="00D30E35" w:rsidRDefault="00C91331" w:rsidP="002A2803">
      <w:pPr>
        <w:pStyle w:val="BodyText"/>
        <w:numPr>
          <w:ilvl w:val="0"/>
          <w:numId w:val="14"/>
        </w:numPr>
        <w:tabs>
          <w:tab w:val="left" w:pos="1260"/>
        </w:tabs>
        <w:autoSpaceDE/>
        <w:autoSpaceDN/>
        <w:adjustRightInd/>
        <w:rPr>
          <w:rFonts w:ascii="Arial" w:hAnsi="Arial" w:cs="Arial"/>
          <w:sz w:val="22"/>
        </w:rPr>
      </w:pPr>
      <w:r>
        <w:rPr>
          <w:rFonts w:ascii="Arial" w:hAnsi="Arial" w:cs="Arial"/>
          <w:sz w:val="22"/>
        </w:rPr>
        <w:t xml:space="preserve">  </w:t>
      </w:r>
      <w:r w:rsidR="005A5E44" w:rsidRPr="00D30E35">
        <w:rPr>
          <w:rFonts w:ascii="Arial" w:hAnsi="Arial" w:cs="Arial"/>
          <w:sz w:val="22"/>
        </w:rPr>
        <w:t>The child is a current foster youth or has a pending CPS case</w:t>
      </w:r>
      <w:r w:rsidR="00633754" w:rsidRPr="00D30E35">
        <w:rPr>
          <w:rFonts w:ascii="Arial" w:hAnsi="Arial" w:cs="Arial"/>
          <w:sz w:val="22"/>
        </w:rPr>
        <w:t>;</w:t>
      </w:r>
    </w:p>
    <w:p w14:paraId="32BD4A55" w14:textId="77777777" w:rsidR="005A5E44" w:rsidRPr="00D30E35" w:rsidRDefault="00C91331" w:rsidP="002A2803">
      <w:pPr>
        <w:pStyle w:val="BodyText"/>
        <w:numPr>
          <w:ilvl w:val="0"/>
          <w:numId w:val="14"/>
        </w:numPr>
        <w:tabs>
          <w:tab w:val="left" w:pos="1260"/>
        </w:tabs>
        <w:autoSpaceDE/>
        <w:autoSpaceDN/>
        <w:adjustRightInd/>
        <w:rPr>
          <w:rFonts w:ascii="Arial" w:hAnsi="Arial" w:cs="Arial"/>
          <w:sz w:val="22"/>
        </w:rPr>
      </w:pPr>
      <w:r>
        <w:rPr>
          <w:rFonts w:ascii="Arial" w:hAnsi="Arial" w:cs="Arial"/>
          <w:sz w:val="22"/>
        </w:rPr>
        <w:t xml:space="preserve">  </w:t>
      </w:r>
      <w:r w:rsidR="005A5E44" w:rsidRPr="00D30E35">
        <w:rPr>
          <w:rFonts w:ascii="Arial" w:hAnsi="Arial" w:cs="Arial"/>
          <w:sz w:val="22"/>
        </w:rPr>
        <w:t>The current placement seems to be contrary to the youth’s welfare</w:t>
      </w:r>
      <w:r w:rsidR="00633754" w:rsidRPr="00D30E35">
        <w:rPr>
          <w:rFonts w:ascii="Arial" w:hAnsi="Arial" w:cs="Arial"/>
          <w:sz w:val="22"/>
        </w:rPr>
        <w:t>; or</w:t>
      </w:r>
    </w:p>
    <w:p w14:paraId="424BBACF" w14:textId="5CAFDDDE" w:rsidR="00633754" w:rsidRPr="00D30E35" w:rsidRDefault="00C91331" w:rsidP="002A2803">
      <w:pPr>
        <w:pStyle w:val="BodyText"/>
        <w:numPr>
          <w:ilvl w:val="0"/>
          <w:numId w:val="14"/>
        </w:numPr>
        <w:tabs>
          <w:tab w:val="left" w:pos="1260"/>
        </w:tabs>
        <w:autoSpaceDE/>
        <w:autoSpaceDN/>
        <w:adjustRightInd/>
        <w:rPr>
          <w:rFonts w:ascii="Arial" w:hAnsi="Arial" w:cs="Arial"/>
          <w:sz w:val="22"/>
        </w:rPr>
      </w:pPr>
      <w:r>
        <w:rPr>
          <w:rFonts w:ascii="Arial" w:hAnsi="Arial" w:cs="Arial"/>
          <w:sz w:val="22"/>
        </w:rPr>
        <w:t xml:space="preserve">  </w:t>
      </w:r>
      <w:r w:rsidR="00633754" w:rsidRPr="00D30E35">
        <w:rPr>
          <w:rFonts w:ascii="Arial" w:hAnsi="Arial" w:cs="Arial"/>
          <w:sz w:val="22"/>
        </w:rPr>
        <w:t>The inability of FCS to locate a placement for the</w:t>
      </w:r>
      <w:r w:rsidR="009D7316">
        <w:rPr>
          <w:rFonts w:ascii="Arial" w:hAnsi="Arial" w:cs="Arial"/>
          <w:sz w:val="22"/>
        </w:rPr>
        <w:t xml:space="preserve"> youth</w:t>
      </w:r>
      <w:r w:rsidR="00633754" w:rsidRPr="00D30E35">
        <w:rPr>
          <w:rFonts w:ascii="Arial" w:hAnsi="Arial" w:cs="Arial"/>
          <w:sz w:val="22"/>
        </w:rPr>
        <w:t>.</w:t>
      </w:r>
    </w:p>
    <w:p w14:paraId="66204FF1" w14:textId="77777777" w:rsidR="005A5E44" w:rsidRPr="00D30E35" w:rsidRDefault="005A5E44" w:rsidP="005A5E44">
      <w:pPr>
        <w:pStyle w:val="BodyText"/>
        <w:tabs>
          <w:tab w:val="left" w:pos="1260"/>
        </w:tabs>
        <w:autoSpaceDE/>
        <w:autoSpaceDN/>
        <w:adjustRightInd/>
        <w:rPr>
          <w:rFonts w:ascii="Arial" w:hAnsi="Arial" w:cs="Arial"/>
          <w:sz w:val="22"/>
        </w:rPr>
      </w:pPr>
    </w:p>
    <w:p w14:paraId="7A76E5F1" w14:textId="77777777" w:rsidR="005A5E44" w:rsidRPr="00D30E35" w:rsidRDefault="005A5E44" w:rsidP="005A5E44">
      <w:pPr>
        <w:pStyle w:val="BodyText"/>
        <w:tabs>
          <w:tab w:val="left" w:pos="1260"/>
        </w:tabs>
        <w:autoSpaceDE/>
        <w:autoSpaceDN/>
        <w:adjustRightInd/>
        <w:rPr>
          <w:rFonts w:ascii="Arial" w:hAnsi="Arial" w:cs="Arial"/>
          <w:sz w:val="22"/>
        </w:rPr>
      </w:pPr>
      <w:r w:rsidRPr="00D30E35">
        <w:rPr>
          <w:rFonts w:ascii="Arial" w:hAnsi="Arial" w:cs="Arial"/>
          <w:sz w:val="22"/>
        </w:rPr>
        <w:t xml:space="preserve">Probation </w:t>
      </w:r>
      <w:r w:rsidR="00A355EE">
        <w:rPr>
          <w:rFonts w:ascii="Arial" w:hAnsi="Arial" w:cs="Arial"/>
          <w:sz w:val="22"/>
        </w:rPr>
        <w:t>MAY</w:t>
      </w:r>
      <w:r w:rsidRPr="00D30E35">
        <w:rPr>
          <w:rFonts w:ascii="Arial" w:hAnsi="Arial" w:cs="Arial"/>
          <w:sz w:val="22"/>
        </w:rPr>
        <w:t xml:space="preserve"> keep a foster youth</w:t>
      </w:r>
      <w:r w:rsidR="00C91331">
        <w:rPr>
          <w:rFonts w:ascii="Arial" w:hAnsi="Arial" w:cs="Arial"/>
          <w:sz w:val="22"/>
        </w:rPr>
        <w:t xml:space="preserve"> in Juvenile H</w:t>
      </w:r>
      <w:r w:rsidR="00633754" w:rsidRPr="00D30E35">
        <w:rPr>
          <w:rFonts w:ascii="Arial" w:hAnsi="Arial" w:cs="Arial"/>
          <w:sz w:val="22"/>
        </w:rPr>
        <w:t>all</w:t>
      </w:r>
      <w:r w:rsidRPr="00D30E35">
        <w:rPr>
          <w:rFonts w:ascii="Arial" w:hAnsi="Arial" w:cs="Arial"/>
          <w:sz w:val="22"/>
        </w:rPr>
        <w:t xml:space="preserve">, similar to other </w:t>
      </w:r>
      <w:r w:rsidR="00633754" w:rsidRPr="00D30E35">
        <w:rPr>
          <w:rFonts w:ascii="Arial" w:hAnsi="Arial" w:cs="Arial"/>
          <w:sz w:val="22"/>
        </w:rPr>
        <w:t>youth not involved in the 300 system</w:t>
      </w:r>
      <w:r w:rsidRPr="00D30E35">
        <w:rPr>
          <w:rFonts w:ascii="Arial" w:hAnsi="Arial" w:cs="Arial"/>
          <w:sz w:val="22"/>
        </w:rPr>
        <w:t>, when:</w:t>
      </w:r>
    </w:p>
    <w:p w14:paraId="21D2B62C" w14:textId="753D01AA" w:rsidR="005A5E44" w:rsidRPr="00D30E35" w:rsidRDefault="00C91331" w:rsidP="002A2803">
      <w:pPr>
        <w:pStyle w:val="BodyText"/>
        <w:numPr>
          <w:ilvl w:val="0"/>
          <w:numId w:val="15"/>
        </w:numPr>
        <w:tabs>
          <w:tab w:val="left" w:pos="1260"/>
        </w:tabs>
        <w:autoSpaceDE/>
        <w:autoSpaceDN/>
        <w:adjustRightInd/>
        <w:rPr>
          <w:rFonts w:ascii="Arial" w:hAnsi="Arial" w:cs="Arial"/>
          <w:sz w:val="22"/>
        </w:rPr>
      </w:pPr>
      <w:r>
        <w:rPr>
          <w:rFonts w:ascii="Arial" w:hAnsi="Arial" w:cs="Arial"/>
          <w:sz w:val="22"/>
        </w:rPr>
        <w:t xml:space="preserve">   </w:t>
      </w:r>
      <w:r w:rsidR="005A5E44" w:rsidRPr="00D30E35">
        <w:rPr>
          <w:rFonts w:ascii="Arial" w:hAnsi="Arial" w:cs="Arial"/>
          <w:sz w:val="22"/>
        </w:rPr>
        <w:t>Detention is needed for the “immediate and urgent n</w:t>
      </w:r>
      <w:r w:rsidR="00633754" w:rsidRPr="00D30E35">
        <w:rPr>
          <w:rFonts w:ascii="Arial" w:hAnsi="Arial" w:cs="Arial"/>
          <w:sz w:val="22"/>
        </w:rPr>
        <w:t xml:space="preserve">ecessity” for the protection of </w:t>
      </w:r>
      <w:r>
        <w:rPr>
          <w:rFonts w:ascii="Arial" w:hAnsi="Arial" w:cs="Arial"/>
          <w:sz w:val="22"/>
        </w:rPr>
        <w:t xml:space="preserve">  </w:t>
      </w:r>
      <w:r w:rsidR="005A5E44" w:rsidRPr="00D30E35">
        <w:rPr>
          <w:rFonts w:ascii="Arial" w:hAnsi="Arial" w:cs="Arial"/>
          <w:sz w:val="22"/>
        </w:rPr>
        <w:t xml:space="preserve">the </w:t>
      </w:r>
      <w:r w:rsidR="008A1515">
        <w:rPr>
          <w:rFonts w:ascii="Arial" w:hAnsi="Arial" w:cs="Arial"/>
          <w:sz w:val="22"/>
        </w:rPr>
        <w:t>y</w:t>
      </w:r>
      <w:r w:rsidR="009D7316">
        <w:rPr>
          <w:rFonts w:ascii="Arial" w:hAnsi="Arial" w:cs="Arial"/>
          <w:sz w:val="22"/>
        </w:rPr>
        <w:t xml:space="preserve">outh </w:t>
      </w:r>
      <w:r w:rsidR="005A5E44" w:rsidRPr="00D30E35">
        <w:rPr>
          <w:rFonts w:ascii="Arial" w:hAnsi="Arial" w:cs="Arial"/>
          <w:sz w:val="22"/>
        </w:rPr>
        <w:t>or community safety</w:t>
      </w:r>
      <w:r w:rsidR="00633754" w:rsidRPr="00D30E35">
        <w:rPr>
          <w:rFonts w:ascii="Arial" w:hAnsi="Arial" w:cs="Arial"/>
          <w:sz w:val="22"/>
        </w:rPr>
        <w:t>;</w:t>
      </w:r>
    </w:p>
    <w:p w14:paraId="757E0727" w14:textId="4075D25A" w:rsidR="005A5E44" w:rsidRPr="00D30E35" w:rsidRDefault="00C91331" w:rsidP="002A2803">
      <w:pPr>
        <w:pStyle w:val="BodyText"/>
        <w:numPr>
          <w:ilvl w:val="0"/>
          <w:numId w:val="15"/>
        </w:numPr>
        <w:tabs>
          <w:tab w:val="left" w:pos="1260"/>
        </w:tabs>
        <w:autoSpaceDE/>
        <w:autoSpaceDN/>
        <w:adjustRightInd/>
        <w:rPr>
          <w:rFonts w:ascii="Arial" w:hAnsi="Arial" w:cs="Arial"/>
          <w:sz w:val="22"/>
        </w:rPr>
      </w:pPr>
      <w:r>
        <w:rPr>
          <w:rFonts w:ascii="Arial" w:hAnsi="Arial" w:cs="Arial"/>
          <w:sz w:val="22"/>
        </w:rPr>
        <w:t xml:space="preserve">   </w:t>
      </w:r>
      <w:r w:rsidR="005A5E44" w:rsidRPr="00D30E35">
        <w:rPr>
          <w:rFonts w:ascii="Arial" w:hAnsi="Arial" w:cs="Arial"/>
          <w:sz w:val="22"/>
        </w:rPr>
        <w:t xml:space="preserve">The </w:t>
      </w:r>
      <w:r w:rsidR="009D7316">
        <w:rPr>
          <w:rFonts w:ascii="Arial" w:hAnsi="Arial" w:cs="Arial"/>
          <w:sz w:val="22"/>
        </w:rPr>
        <w:t xml:space="preserve">youth </w:t>
      </w:r>
      <w:r w:rsidR="005A5E44" w:rsidRPr="00D30E35">
        <w:rPr>
          <w:rFonts w:ascii="Arial" w:hAnsi="Arial" w:cs="Arial"/>
          <w:sz w:val="22"/>
        </w:rPr>
        <w:t>is likely to flee the jurisdiction</w:t>
      </w:r>
      <w:r w:rsidR="00633754" w:rsidRPr="00D30E35">
        <w:rPr>
          <w:rFonts w:ascii="Arial" w:hAnsi="Arial" w:cs="Arial"/>
          <w:sz w:val="22"/>
        </w:rPr>
        <w:t>; or</w:t>
      </w:r>
    </w:p>
    <w:p w14:paraId="7B295866" w14:textId="0313A509" w:rsidR="005A5E44" w:rsidRPr="00D30E35" w:rsidRDefault="00C91331" w:rsidP="002A2803">
      <w:pPr>
        <w:pStyle w:val="BodyText"/>
        <w:numPr>
          <w:ilvl w:val="0"/>
          <w:numId w:val="15"/>
        </w:numPr>
        <w:tabs>
          <w:tab w:val="left" w:pos="1260"/>
        </w:tabs>
        <w:autoSpaceDE/>
        <w:autoSpaceDN/>
        <w:adjustRightInd/>
        <w:rPr>
          <w:rFonts w:ascii="Arial" w:hAnsi="Arial" w:cs="Arial"/>
          <w:sz w:val="22"/>
        </w:rPr>
      </w:pPr>
      <w:r>
        <w:rPr>
          <w:rFonts w:ascii="Arial" w:hAnsi="Arial" w:cs="Arial"/>
          <w:sz w:val="22"/>
        </w:rPr>
        <w:t xml:space="preserve">   </w:t>
      </w:r>
      <w:r w:rsidR="005A5E44" w:rsidRPr="00D30E35">
        <w:rPr>
          <w:rFonts w:ascii="Arial" w:hAnsi="Arial" w:cs="Arial"/>
          <w:sz w:val="22"/>
        </w:rPr>
        <w:t>The</w:t>
      </w:r>
      <w:r w:rsidR="009D7316">
        <w:rPr>
          <w:rFonts w:ascii="Arial" w:hAnsi="Arial" w:cs="Arial"/>
          <w:sz w:val="22"/>
        </w:rPr>
        <w:t xml:space="preserve"> youth </w:t>
      </w:r>
      <w:r w:rsidR="005A5E44" w:rsidRPr="00D30E35">
        <w:rPr>
          <w:rFonts w:ascii="Arial" w:hAnsi="Arial" w:cs="Arial"/>
          <w:sz w:val="22"/>
        </w:rPr>
        <w:t>has violated a court order</w:t>
      </w:r>
      <w:r w:rsidR="00633754" w:rsidRPr="00D30E35">
        <w:rPr>
          <w:rFonts w:ascii="Arial" w:hAnsi="Arial" w:cs="Arial"/>
          <w:sz w:val="22"/>
        </w:rPr>
        <w:t>.</w:t>
      </w:r>
    </w:p>
    <w:p w14:paraId="2DBF0D7D" w14:textId="77777777" w:rsidR="005A5E44" w:rsidRPr="00D30E35" w:rsidRDefault="005A5E44" w:rsidP="00D30E35">
      <w:pPr>
        <w:pStyle w:val="BodyText"/>
        <w:tabs>
          <w:tab w:val="left" w:pos="1260"/>
        </w:tabs>
        <w:autoSpaceDE/>
        <w:autoSpaceDN/>
        <w:adjustRightInd/>
        <w:rPr>
          <w:rFonts w:ascii="Arial" w:hAnsi="Arial" w:cs="Arial"/>
          <w:sz w:val="22"/>
        </w:rPr>
      </w:pPr>
    </w:p>
    <w:p w14:paraId="215797CB" w14:textId="77777777" w:rsidR="005A5E44" w:rsidRPr="00D30E35" w:rsidRDefault="005A5E44" w:rsidP="002A2803">
      <w:pPr>
        <w:pStyle w:val="BodyText"/>
        <w:numPr>
          <w:ilvl w:val="0"/>
          <w:numId w:val="30"/>
        </w:numPr>
        <w:tabs>
          <w:tab w:val="left" w:pos="1260"/>
        </w:tabs>
        <w:autoSpaceDE/>
        <w:autoSpaceDN/>
        <w:adjustRightInd/>
        <w:rPr>
          <w:rFonts w:ascii="Arial" w:hAnsi="Arial" w:cs="Arial"/>
          <w:sz w:val="22"/>
          <w:u w:val="single"/>
        </w:rPr>
      </w:pPr>
      <w:r w:rsidRPr="00D30E35">
        <w:rPr>
          <w:rFonts w:ascii="Arial" w:hAnsi="Arial" w:cs="Arial"/>
          <w:sz w:val="22"/>
          <w:u w:val="single"/>
        </w:rPr>
        <w:t xml:space="preserve">Placement/Group Home </w:t>
      </w:r>
      <w:r w:rsidR="00AD4196" w:rsidRPr="00D30E35">
        <w:rPr>
          <w:rFonts w:ascii="Arial" w:hAnsi="Arial" w:cs="Arial"/>
          <w:sz w:val="22"/>
          <w:u w:val="single"/>
        </w:rPr>
        <w:t xml:space="preserve">Conduct and </w:t>
      </w:r>
      <w:r w:rsidRPr="00D30E35">
        <w:rPr>
          <w:rFonts w:ascii="Arial" w:hAnsi="Arial" w:cs="Arial"/>
          <w:sz w:val="22"/>
          <w:u w:val="single"/>
        </w:rPr>
        <w:t>Failures</w:t>
      </w:r>
    </w:p>
    <w:p w14:paraId="1653B284" w14:textId="1CCDD82E" w:rsidR="00AD4196" w:rsidRPr="00D30E35" w:rsidRDefault="00AD4196">
      <w:pPr>
        <w:pStyle w:val="BodyText"/>
        <w:tabs>
          <w:tab w:val="left" w:pos="1260"/>
        </w:tabs>
        <w:autoSpaceDE/>
        <w:autoSpaceDN/>
        <w:adjustRightInd/>
        <w:rPr>
          <w:rFonts w:ascii="Arial" w:hAnsi="Arial" w:cs="Arial"/>
          <w:sz w:val="22"/>
        </w:rPr>
      </w:pPr>
      <w:r w:rsidRPr="00D30E35">
        <w:rPr>
          <w:rFonts w:ascii="Arial" w:hAnsi="Arial" w:cs="Arial"/>
          <w:sz w:val="22"/>
        </w:rPr>
        <w:t xml:space="preserve">Any youth who absconds from a </w:t>
      </w:r>
      <w:r w:rsidR="009C6BB0">
        <w:rPr>
          <w:rFonts w:ascii="Arial" w:hAnsi="Arial" w:cs="Arial"/>
          <w:sz w:val="22"/>
        </w:rPr>
        <w:t>Short-Term Residential Treatment Placement (“</w:t>
      </w:r>
      <w:r w:rsidRPr="00D30E35">
        <w:rPr>
          <w:rFonts w:ascii="Arial" w:hAnsi="Arial" w:cs="Arial"/>
          <w:sz w:val="22"/>
        </w:rPr>
        <w:t>STRTP</w:t>
      </w:r>
      <w:r w:rsidR="009C6BB0">
        <w:rPr>
          <w:rFonts w:ascii="Arial" w:hAnsi="Arial" w:cs="Arial"/>
          <w:sz w:val="22"/>
        </w:rPr>
        <w:t>”)</w:t>
      </w:r>
      <w:r w:rsidR="009D7316">
        <w:rPr>
          <w:rFonts w:ascii="Arial" w:hAnsi="Arial" w:cs="Arial"/>
          <w:sz w:val="22"/>
        </w:rPr>
        <w:t>, Resource Family Approved (RFA)</w:t>
      </w:r>
      <w:r w:rsidR="00973709">
        <w:rPr>
          <w:rFonts w:ascii="Arial" w:hAnsi="Arial" w:cs="Arial"/>
          <w:sz w:val="22"/>
        </w:rPr>
        <w:t xml:space="preserve"> home</w:t>
      </w:r>
      <w:r w:rsidR="009D7316">
        <w:rPr>
          <w:rFonts w:ascii="Arial" w:hAnsi="Arial" w:cs="Arial"/>
          <w:sz w:val="22"/>
        </w:rPr>
        <w:t xml:space="preserve">, Relative Placement and/or Non-Relative Extended Family Member (NREFM) Placement </w:t>
      </w:r>
      <w:r w:rsidRPr="00D30E35">
        <w:rPr>
          <w:rFonts w:ascii="Arial" w:hAnsi="Arial" w:cs="Arial"/>
          <w:sz w:val="22"/>
        </w:rPr>
        <w:t xml:space="preserve">within the county shall be assessed for an alternative to detention prior to being detained in Juvenile Hall.  </w:t>
      </w:r>
      <w:r w:rsidR="00200DBD" w:rsidRPr="00D30E35">
        <w:rPr>
          <w:rFonts w:ascii="Arial" w:hAnsi="Arial" w:cs="Arial"/>
          <w:sz w:val="22"/>
        </w:rPr>
        <w:t>Any youth with a placement failure or who absconds from a</w:t>
      </w:r>
      <w:r w:rsidR="00121AB8" w:rsidRPr="00D30E35">
        <w:rPr>
          <w:rFonts w:ascii="Arial" w:hAnsi="Arial" w:cs="Arial"/>
          <w:sz w:val="22"/>
        </w:rPr>
        <w:t>n</w:t>
      </w:r>
      <w:r w:rsidR="00200DBD" w:rsidRPr="00D30E35">
        <w:rPr>
          <w:rFonts w:ascii="Arial" w:hAnsi="Arial" w:cs="Arial"/>
          <w:sz w:val="22"/>
        </w:rPr>
        <w:t xml:space="preserve"> </w:t>
      </w:r>
      <w:r w:rsidR="00121AB8" w:rsidRPr="00D30E35">
        <w:rPr>
          <w:rFonts w:ascii="Arial" w:hAnsi="Arial" w:cs="Arial"/>
          <w:sz w:val="22"/>
        </w:rPr>
        <w:t xml:space="preserve">out of county </w:t>
      </w:r>
      <w:r w:rsidR="00973709">
        <w:rPr>
          <w:rFonts w:ascii="Arial" w:hAnsi="Arial" w:cs="Arial"/>
          <w:sz w:val="22"/>
        </w:rPr>
        <w:t>Resource Family</w:t>
      </w:r>
      <w:r w:rsidR="009D7316">
        <w:rPr>
          <w:rFonts w:ascii="Arial" w:hAnsi="Arial" w:cs="Arial"/>
          <w:sz w:val="22"/>
        </w:rPr>
        <w:t xml:space="preserve">, Relative Placement, NREFM home, or </w:t>
      </w:r>
      <w:r w:rsidR="00121AB8" w:rsidRPr="00D30E35">
        <w:rPr>
          <w:rFonts w:ascii="Arial" w:hAnsi="Arial" w:cs="Arial"/>
          <w:sz w:val="22"/>
        </w:rPr>
        <w:t xml:space="preserve">STRTP </w:t>
      </w:r>
      <w:r w:rsidR="00200DBD" w:rsidRPr="00D30E35">
        <w:rPr>
          <w:rFonts w:ascii="Arial" w:hAnsi="Arial" w:cs="Arial"/>
          <w:sz w:val="22"/>
        </w:rPr>
        <w:t xml:space="preserve">may be placed in Juvenile Hall pending a </w:t>
      </w:r>
      <w:r w:rsidR="0015170D" w:rsidRPr="00D30E35">
        <w:rPr>
          <w:rFonts w:ascii="Arial" w:hAnsi="Arial" w:cs="Arial"/>
          <w:sz w:val="22"/>
        </w:rPr>
        <w:t xml:space="preserve">602 </w:t>
      </w:r>
      <w:r w:rsidR="00200DBD" w:rsidRPr="00D30E35">
        <w:rPr>
          <w:rFonts w:ascii="Arial" w:hAnsi="Arial" w:cs="Arial"/>
          <w:sz w:val="22"/>
        </w:rPr>
        <w:t xml:space="preserve">detention hearing.  </w:t>
      </w:r>
    </w:p>
    <w:p w14:paraId="6B62F1B3" w14:textId="77777777" w:rsidR="00AD4196" w:rsidRPr="00D30E35" w:rsidRDefault="00AD4196">
      <w:pPr>
        <w:pStyle w:val="BodyText"/>
        <w:tabs>
          <w:tab w:val="left" w:pos="1260"/>
        </w:tabs>
        <w:autoSpaceDE/>
        <w:autoSpaceDN/>
        <w:adjustRightInd/>
        <w:rPr>
          <w:rFonts w:ascii="Arial" w:hAnsi="Arial" w:cs="Arial"/>
          <w:sz w:val="22"/>
        </w:rPr>
      </w:pPr>
    </w:p>
    <w:p w14:paraId="0DA13D1C" w14:textId="55060F25" w:rsidR="00200DBD" w:rsidRDefault="00AD4196">
      <w:pPr>
        <w:pStyle w:val="BodyText"/>
        <w:tabs>
          <w:tab w:val="left" w:pos="1260"/>
        </w:tabs>
        <w:autoSpaceDE/>
        <w:autoSpaceDN/>
        <w:adjustRightInd/>
        <w:rPr>
          <w:rFonts w:ascii="Arial" w:hAnsi="Arial" w:cs="Arial"/>
          <w:sz w:val="22"/>
        </w:rPr>
      </w:pPr>
      <w:r w:rsidRPr="00D30E35">
        <w:rPr>
          <w:rFonts w:ascii="Arial" w:hAnsi="Arial" w:cs="Arial"/>
          <w:sz w:val="22"/>
        </w:rPr>
        <w:t xml:space="preserve">Additionally, under WIC 241.1(b)(3)(B), if any alleged 602 conduct by a foster youth occurs in, or under the supervision of, a </w:t>
      </w:r>
      <w:r w:rsidR="009C6BB0">
        <w:rPr>
          <w:rFonts w:ascii="Arial" w:hAnsi="Arial" w:cs="Arial"/>
          <w:sz w:val="22"/>
        </w:rPr>
        <w:t>resource family</w:t>
      </w:r>
      <w:r w:rsidRPr="00D30E35">
        <w:rPr>
          <w:rFonts w:ascii="Arial" w:hAnsi="Arial" w:cs="Arial"/>
          <w:sz w:val="22"/>
        </w:rPr>
        <w:t xml:space="preserve"> home, </w:t>
      </w:r>
      <w:r w:rsidR="009C6BB0">
        <w:rPr>
          <w:rFonts w:ascii="Arial" w:hAnsi="Arial" w:cs="Arial"/>
          <w:sz w:val="22"/>
        </w:rPr>
        <w:t>STRTP placement</w:t>
      </w:r>
      <w:r w:rsidRPr="00D30E35">
        <w:rPr>
          <w:rFonts w:ascii="Arial" w:hAnsi="Arial" w:cs="Arial"/>
          <w:sz w:val="22"/>
        </w:rPr>
        <w:t xml:space="preserve">, or other licensed residential care setting, Probation and FCS may consider whether the alleged 602 conduct was within the </w:t>
      </w:r>
      <w:r w:rsidR="00BA5B52" w:rsidRPr="00D30E35">
        <w:rPr>
          <w:rFonts w:ascii="Arial" w:hAnsi="Arial" w:cs="Arial"/>
          <w:sz w:val="22"/>
        </w:rPr>
        <w:t>“</w:t>
      </w:r>
      <w:r w:rsidRPr="00D30E35">
        <w:rPr>
          <w:rFonts w:ascii="Arial" w:hAnsi="Arial" w:cs="Arial"/>
          <w:sz w:val="22"/>
        </w:rPr>
        <w:t>scope of behaviors</w:t>
      </w:r>
      <w:r w:rsidR="00BA5B52" w:rsidRPr="00D30E35">
        <w:rPr>
          <w:rFonts w:ascii="Arial" w:hAnsi="Arial" w:cs="Arial"/>
          <w:sz w:val="22"/>
        </w:rPr>
        <w:t>”</w:t>
      </w:r>
      <w:r w:rsidRPr="00D30E35">
        <w:rPr>
          <w:rFonts w:ascii="Arial" w:hAnsi="Arial" w:cs="Arial"/>
          <w:sz w:val="22"/>
        </w:rPr>
        <w:t xml:space="preserve"> to be managed or treated by the </w:t>
      </w:r>
      <w:r w:rsidR="009C6BB0">
        <w:rPr>
          <w:rFonts w:ascii="Arial" w:hAnsi="Arial" w:cs="Arial"/>
          <w:sz w:val="22"/>
        </w:rPr>
        <w:t>resource</w:t>
      </w:r>
      <w:r w:rsidR="009C6BB0" w:rsidRPr="00D30E35">
        <w:rPr>
          <w:rFonts w:ascii="Arial" w:hAnsi="Arial" w:cs="Arial"/>
          <w:sz w:val="22"/>
        </w:rPr>
        <w:t xml:space="preserve"> </w:t>
      </w:r>
      <w:r w:rsidRPr="00D30E35">
        <w:rPr>
          <w:rFonts w:ascii="Arial" w:hAnsi="Arial" w:cs="Arial"/>
          <w:sz w:val="22"/>
        </w:rPr>
        <w:t>home</w:t>
      </w:r>
      <w:r w:rsidR="009C6BB0">
        <w:rPr>
          <w:rFonts w:ascii="Arial" w:hAnsi="Arial" w:cs="Arial"/>
          <w:sz w:val="22"/>
        </w:rPr>
        <w:t>, placement,</w:t>
      </w:r>
      <w:r w:rsidRPr="00D30E35">
        <w:rPr>
          <w:rFonts w:ascii="Arial" w:hAnsi="Arial" w:cs="Arial"/>
          <w:sz w:val="22"/>
        </w:rPr>
        <w:t xml:space="preserve"> </w:t>
      </w:r>
      <w:r w:rsidR="00BA5B52" w:rsidRPr="00D30E35">
        <w:rPr>
          <w:rFonts w:ascii="Arial" w:hAnsi="Arial" w:cs="Arial"/>
          <w:sz w:val="22"/>
        </w:rPr>
        <w:t>or facility. In determining the</w:t>
      </w:r>
      <w:r w:rsidR="009D7316">
        <w:rPr>
          <w:rFonts w:ascii="Arial" w:hAnsi="Arial" w:cs="Arial"/>
          <w:sz w:val="22"/>
        </w:rPr>
        <w:t xml:space="preserve"> youth</w:t>
      </w:r>
      <w:r w:rsidR="00BA5B52" w:rsidRPr="00D30E35">
        <w:rPr>
          <w:rFonts w:ascii="Arial" w:hAnsi="Arial" w:cs="Arial"/>
          <w:sz w:val="22"/>
        </w:rPr>
        <w:t>’s behavioral needs and which status will serve the best</w:t>
      </w:r>
      <w:r w:rsidR="009C6BB0">
        <w:rPr>
          <w:rFonts w:ascii="Arial" w:hAnsi="Arial" w:cs="Arial"/>
          <w:sz w:val="22"/>
        </w:rPr>
        <w:t xml:space="preserve"> interests</w:t>
      </w:r>
      <w:r w:rsidR="00BA5B52" w:rsidRPr="00D30E35">
        <w:rPr>
          <w:rFonts w:ascii="Arial" w:hAnsi="Arial" w:cs="Arial"/>
          <w:sz w:val="22"/>
        </w:rPr>
        <w:t xml:space="preserve"> of the</w:t>
      </w:r>
      <w:r w:rsidR="009D7316">
        <w:rPr>
          <w:rFonts w:ascii="Arial" w:hAnsi="Arial" w:cs="Arial"/>
          <w:sz w:val="22"/>
        </w:rPr>
        <w:t xml:space="preserve"> youth</w:t>
      </w:r>
      <w:r w:rsidR="00383185">
        <w:rPr>
          <w:rFonts w:ascii="Arial" w:hAnsi="Arial" w:cs="Arial"/>
          <w:sz w:val="22"/>
        </w:rPr>
        <w:t>.</w:t>
      </w:r>
      <w:r w:rsidR="00BA5B52" w:rsidRPr="00D30E35">
        <w:rPr>
          <w:rFonts w:ascii="Arial" w:hAnsi="Arial" w:cs="Arial"/>
          <w:sz w:val="22"/>
        </w:rPr>
        <w:t xml:space="preserve"> Probation and FCS should look to</w:t>
      </w:r>
      <w:r w:rsidRPr="00D30E35">
        <w:rPr>
          <w:rFonts w:ascii="Arial" w:hAnsi="Arial" w:cs="Arial"/>
          <w:sz w:val="22"/>
        </w:rPr>
        <w:t xml:space="preserve"> the</w:t>
      </w:r>
      <w:r w:rsidR="009D7316">
        <w:rPr>
          <w:rFonts w:ascii="Arial" w:hAnsi="Arial" w:cs="Arial"/>
          <w:sz w:val="22"/>
        </w:rPr>
        <w:t xml:space="preserve"> youth</w:t>
      </w:r>
      <w:r w:rsidRPr="00D30E35">
        <w:rPr>
          <w:rFonts w:ascii="Arial" w:hAnsi="Arial" w:cs="Arial"/>
          <w:sz w:val="22"/>
        </w:rPr>
        <w:t>’s case plan</w:t>
      </w:r>
      <w:r w:rsidR="00BA5B52" w:rsidRPr="00D30E35">
        <w:rPr>
          <w:rFonts w:ascii="Arial" w:hAnsi="Arial" w:cs="Arial"/>
          <w:sz w:val="22"/>
        </w:rPr>
        <w:t>, needs</w:t>
      </w:r>
      <w:r w:rsidRPr="00D30E35">
        <w:rPr>
          <w:rFonts w:ascii="Arial" w:hAnsi="Arial" w:cs="Arial"/>
          <w:sz w:val="22"/>
        </w:rPr>
        <w:t xml:space="preserve"> and services</w:t>
      </w:r>
      <w:r w:rsidR="00BA5B52" w:rsidRPr="00D30E35">
        <w:rPr>
          <w:rFonts w:ascii="Arial" w:hAnsi="Arial" w:cs="Arial"/>
          <w:sz w:val="22"/>
        </w:rPr>
        <w:t xml:space="preserve"> identified by service providers, and any therapeutic or emergency plans developed by the facility. </w:t>
      </w:r>
    </w:p>
    <w:p w14:paraId="02F2C34E" w14:textId="77777777" w:rsidR="00A762B2" w:rsidRDefault="00A762B2" w:rsidP="00D30E35">
      <w:pPr>
        <w:pStyle w:val="BodyText"/>
        <w:tabs>
          <w:tab w:val="left" w:pos="1260"/>
        </w:tabs>
        <w:autoSpaceDE/>
        <w:autoSpaceDN/>
        <w:adjustRightInd/>
        <w:rPr>
          <w:rFonts w:ascii="Arial" w:hAnsi="Arial" w:cs="Arial"/>
          <w:sz w:val="22"/>
        </w:rPr>
      </w:pPr>
    </w:p>
    <w:p w14:paraId="16F3D75B" w14:textId="69256D4F" w:rsidR="00A762B2" w:rsidRDefault="00A762B2" w:rsidP="00A762B2">
      <w:pPr>
        <w:pStyle w:val="BodyText"/>
        <w:tabs>
          <w:tab w:val="left" w:pos="1260"/>
        </w:tabs>
        <w:autoSpaceDE/>
        <w:autoSpaceDN/>
        <w:adjustRightInd/>
        <w:rPr>
          <w:rFonts w:ascii="Arial" w:hAnsi="Arial" w:cs="Arial"/>
          <w:sz w:val="22"/>
        </w:rPr>
      </w:pPr>
      <w:r>
        <w:rPr>
          <w:rFonts w:ascii="Arial" w:hAnsi="Arial" w:cs="Arial"/>
          <w:sz w:val="22"/>
        </w:rPr>
        <w:t>When a youth returns to Juvenile Hall from a placement, the</w:t>
      </w:r>
      <w:r w:rsidR="00B0179F">
        <w:rPr>
          <w:rFonts w:ascii="Arial" w:hAnsi="Arial" w:cs="Arial"/>
          <w:sz w:val="22"/>
        </w:rPr>
        <w:t xml:space="preserve"> youth's </w:t>
      </w:r>
      <w:r w:rsidR="008A1515">
        <w:rPr>
          <w:rFonts w:ascii="Arial" w:hAnsi="Arial" w:cs="Arial"/>
          <w:sz w:val="22"/>
        </w:rPr>
        <w:t>assigned Placing</w:t>
      </w:r>
      <w:r>
        <w:rPr>
          <w:rFonts w:ascii="Arial" w:hAnsi="Arial" w:cs="Arial"/>
          <w:sz w:val="22"/>
        </w:rPr>
        <w:t xml:space="preserve"> agency </w:t>
      </w:r>
      <w:r w:rsidR="00B0179F">
        <w:rPr>
          <w:rFonts w:ascii="Arial" w:hAnsi="Arial" w:cs="Arial"/>
          <w:sz w:val="22"/>
        </w:rPr>
        <w:t xml:space="preserve">worker </w:t>
      </w:r>
      <w:r>
        <w:rPr>
          <w:rFonts w:ascii="Arial" w:hAnsi="Arial" w:cs="Arial"/>
          <w:sz w:val="22"/>
        </w:rPr>
        <w:t>will inform Juvenile Hall medical staff (454-3855) of the most updated medication</w:t>
      </w:r>
      <w:r w:rsidR="009C6BB0">
        <w:rPr>
          <w:rFonts w:ascii="Arial" w:hAnsi="Arial" w:cs="Arial"/>
          <w:sz w:val="22"/>
        </w:rPr>
        <w:t xml:space="preserve">, </w:t>
      </w:r>
      <w:r>
        <w:rPr>
          <w:rFonts w:ascii="Arial" w:hAnsi="Arial" w:cs="Arial"/>
          <w:sz w:val="22"/>
        </w:rPr>
        <w:t>medical status</w:t>
      </w:r>
      <w:r w:rsidR="009C6BB0">
        <w:rPr>
          <w:rFonts w:ascii="Arial" w:hAnsi="Arial" w:cs="Arial"/>
          <w:sz w:val="22"/>
        </w:rPr>
        <w:t xml:space="preserve">, and any </w:t>
      </w:r>
      <w:r w:rsidR="006125CD">
        <w:rPr>
          <w:rFonts w:ascii="Arial" w:hAnsi="Arial" w:cs="Arial"/>
          <w:sz w:val="22"/>
        </w:rPr>
        <w:t xml:space="preserve">behavioral </w:t>
      </w:r>
      <w:r w:rsidR="009C6BB0">
        <w:rPr>
          <w:rFonts w:ascii="Arial" w:hAnsi="Arial" w:cs="Arial"/>
          <w:sz w:val="22"/>
        </w:rPr>
        <w:t xml:space="preserve">health </w:t>
      </w:r>
      <w:r>
        <w:rPr>
          <w:rFonts w:ascii="Arial" w:hAnsi="Arial" w:cs="Arial"/>
          <w:sz w:val="22"/>
        </w:rPr>
        <w:t>needs of the youth within 72 hours.</w:t>
      </w:r>
    </w:p>
    <w:p w14:paraId="680A4E5D" w14:textId="77777777" w:rsidR="00A762B2" w:rsidRDefault="00A762B2" w:rsidP="00A762B2">
      <w:pPr>
        <w:pStyle w:val="BodyText"/>
        <w:tabs>
          <w:tab w:val="left" w:pos="1260"/>
        </w:tabs>
        <w:autoSpaceDE/>
        <w:autoSpaceDN/>
        <w:adjustRightInd/>
        <w:rPr>
          <w:rFonts w:ascii="Arial" w:hAnsi="Arial" w:cs="Arial"/>
          <w:sz w:val="22"/>
        </w:rPr>
      </w:pPr>
    </w:p>
    <w:p w14:paraId="3E3E8D75" w14:textId="77777777" w:rsidR="00901009" w:rsidRPr="00D30E35" w:rsidRDefault="00194A92" w:rsidP="002A2803">
      <w:pPr>
        <w:pStyle w:val="BodyText"/>
        <w:numPr>
          <w:ilvl w:val="0"/>
          <w:numId w:val="30"/>
        </w:numPr>
        <w:tabs>
          <w:tab w:val="left" w:pos="1260"/>
        </w:tabs>
        <w:autoSpaceDE/>
        <w:autoSpaceDN/>
        <w:adjustRightInd/>
        <w:rPr>
          <w:rFonts w:ascii="Arial" w:hAnsi="Arial" w:cs="Arial"/>
          <w:sz w:val="22"/>
          <w:u w:val="single"/>
        </w:rPr>
      </w:pPr>
      <w:r w:rsidRPr="00D30E35">
        <w:rPr>
          <w:rFonts w:ascii="Arial" w:hAnsi="Arial" w:cs="Arial"/>
          <w:sz w:val="22"/>
          <w:u w:val="single"/>
        </w:rPr>
        <w:lastRenderedPageBreak/>
        <w:t xml:space="preserve">Minimum </w:t>
      </w:r>
      <w:r w:rsidR="005A5E44">
        <w:rPr>
          <w:rFonts w:ascii="Arial" w:hAnsi="Arial" w:cs="Arial"/>
          <w:sz w:val="22"/>
          <w:u w:val="single"/>
        </w:rPr>
        <w:t xml:space="preserve">Contact </w:t>
      </w:r>
      <w:r w:rsidRPr="00D30E35">
        <w:rPr>
          <w:rFonts w:ascii="Arial" w:hAnsi="Arial" w:cs="Arial"/>
          <w:sz w:val="22"/>
          <w:u w:val="single"/>
        </w:rPr>
        <w:t>Standards for In-Custody Cases</w:t>
      </w:r>
    </w:p>
    <w:p w14:paraId="494F5012" w14:textId="5CCA451F" w:rsidR="003E4739" w:rsidRPr="003E4739" w:rsidRDefault="003E4739" w:rsidP="00D30E35">
      <w:pPr>
        <w:pStyle w:val="BodyText"/>
        <w:tabs>
          <w:tab w:val="left" w:pos="1260"/>
        </w:tabs>
        <w:autoSpaceDE/>
        <w:autoSpaceDN/>
        <w:adjustRightInd/>
        <w:rPr>
          <w:rFonts w:ascii="Arial" w:hAnsi="Arial" w:cs="Arial"/>
          <w:sz w:val="22"/>
        </w:rPr>
      </w:pPr>
      <w:r>
        <w:rPr>
          <w:rFonts w:ascii="Arial" w:hAnsi="Arial" w:cs="Arial"/>
          <w:sz w:val="22"/>
        </w:rPr>
        <w:t>Y</w:t>
      </w:r>
      <w:r w:rsidR="00194A92" w:rsidRPr="003E4739">
        <w:rPr>
          <w:rFonts w:ascii="Arial" w:hAnsi="Arial" w:cs="Arial"/>
          <w:sz w:val="22"/>
        </w:rPr>
        <w:t>outh in Juvenile Hall are to have an initial face to face</w:t>
      </w:r>
      <w:r w:rsidR="009D7316">
        <w:rPr>
          <w:rFonts w:ascii="Arial" w:hAnsi="Arial" w:cs="Arial"/>
          <w:sz w:val="22"/>
        </w:rPr>
        <w:t xml:space="preserve"> or virtual</w:t>
      </w:r>
      <w:r w:rsidR="00194A92" w:rsidRPr="003E4739">
        <w:rPr>
          <w:rFonts w:ascii="Arial" w:hAnsi="Arial" w:cs="Arial"/>
          <w:sz w:val="22"/>
        </w:rPr>
        <w:t xml:space="preserve"> meeting by the </w:t>
      </w:r>
      <w:r>
        <w:rPr>
          <w:rFonts w:ascii="Arial" w:hAnsi="Arial" w:cs="Arial"/>
          <w:sz w:val="22"/>
        </w:rPr>
        <w:t xml:space="preserve">Social Worker and/or Probation </w:t>
      </w:r>
      <w:r w:rsidR="005A5E44">
        <w:rPr>
          <w:rFonts w:ascii="Arial" w:hAnsi="Arial" w:cs="Arial"/>
          <w:sz w:val="22"/>
        </w:rPr>
        <w:t>O</w:t>
      </w:r>
      <w:r>
        <w:rPr>
          <w:rFonts w:ascii="Arial" w:hAnsi="Arial" w:cs="Arial"/>
          <w:sz w:val="22"/>
        </w:rPr>
        <w:t>fficer within</w:t>
      </w:r>
      <w:r w:rsidR="009D7316">
        <w:rPr>
          <w:rFonts w:ascii="Arial" w:hAnsi="Arial" w:cs="Arial"/>
          <w:sz w:val="22"/>
        </w:rPr>
        <w:t xml:space="preserve"> five</w:t>
      </w:r>
      <w:r>
        <w:rPr>
          <w:rFonts w:ascii="Arial" w:hAnsi="Arial" w:cs="Arial"/>
          <w:sz w:val="22"/>
        </w:rPr>
        <w:t xml:space="preserve"> working days.  Following the initial visit, subsequent Juvenile Hall visits shall occur e</w:t>
      </w:r>
      <w:r w:rsidRPr="003E4739">
        <w:rPr>
          <w:rFonts w:ascii="Arial" w:hAnsi="Arial" w:cs="Arial"/>
          <w:sz w:val="22"/>
        </w:rPr>
        <w:t>very 15 days thereaf</w:t>
      </w:r>
      <w:r>
        <w:rPr>
          <w:rFonts w:ascii="Arial" w:hAnsi="Arial" w:cs="Arial"/>
          <w:sz w:val="22"/>
        </w:rPr>
        <w:t xml:space="preserve">ter </w:t>
      </w:r>
      <w:r w:rsidRPr="003E4739">
        <w:rPr>
          <w:rFonts w:ascii="Arial" w:hAnsi="Arial" w:cs="Arial"/>
          <w:sz w:val="22"/>
        </w:rPr>
        <w:t xml:space="preserve">by the Probation </w:t>
      </w:r>
      <w:r w:rsidR="008A1515" w:rsidRPr="003E4739">
        <w:rPr>
          <w:rFonts w:ascii="Arial" w:hAnsi="Arial" w:cs="Arial"/>
          <w:sz w:val="22"/>
        </w:rPr>
        <w:t>officer</w:t>
      </w:r>
      <w:r w:rsidR="008A1515">
        <w:rPr>
          <w:rFonts w:ascii="Arial" w:hAnsi="Arial" w:cs="Arial"/>
          <w:sz w:val="22"/>
        </w:rPr>
        <w:t xml:space="preserve"> and</w:t>
      </w:r>
      <w:r w:rsidR="009D7316">
        <w:rPr>
          <w:rFonts w:ascii="Arial" w:hAnsi="Arial" w:cs="Arial"/>
          <w:sz w:val="22"/>
        </w:rPr>
        <w:t xml:space="preserve"> </w:t>
      </w:r>
      <w:r>
        <w:rPr>
          <w:rFonts w:ascii="Arial" w:hAnsi="Arial" w:cs="Arial"/>
          <w:sz w:val="22"/>
        </w:rPr>
        <w:t>m</w:t>
      </w:r>
      <w:r w:rsidRPr="003E4739">
        <w:rPr>
          <w:rFonts w:ascii="Arial" w:hAnsi="Arial" w:cs="Arial"/>
          <w:sz w:val="22"/>
        </w:rPr>
        <w:t>onthly by the Social Worker</w:t>
      </w:r>
      <w:r>
        <w:rPr>
          <w:rFonts w:ascii="Arial" w:hAnsi="Arial" w:cs="Arial"/>
          <w:sz w:val="22"/>
        </w:rPr>
        <w:t xml:space="preserve">, depending on who is designated the lead worker.  </w:t>
      </w:r>
    </w:p>
    <w:p w14:paraId="38D26054" w14:textId="77777777" w:rsidR="00793384" w:rsidRDefault="00793384" w:rsidP="00793384">
      <w:pPr>
        <w:pStyle w:val="BodyText"/>
        <w:tabs>
          <w:tab w:val="left" w:pos="1260"/>
        </w:tabs>
        <w:autoSpaceDE/>
        <w:autoSpaceDN/>
        <w:adjustRightInd/>
        <w:rPr>
          <w:rFonts w:ascii="Arial" w:hAnsi="Arial" w:cs="Arial"/>
          <w:sz w:val="22"/>
        </w:rPr>
      </w:pPr>
    </w:p>
    <w:p w14:paraId="29964ED0" w14:textId="51CCCC9C" w:rsidR="001D0A5B" w:rsidRDefault="001D0A5B" w:rsidP="002A2803">
      <w:pPr>
        <w:pStyle w:val="BodyText"/>
        <w:numPr>
          <w:ilvl w:val="0"/>
          <w:numId w:val="27"/>
        </w:numPr>
        <w:tabs>
          <w:tab w:val="left" w:pos="1260"/>
        </w:tabs>
        <w:autoSpaceDE/>
        <w:autoSpaceDN/>
        <w:adjustRightInd/>
        <w:rPr>
          <w:rFonts w:ascii="Arial" w:hAnsi="Arial" w:cs="Arial"/>
          <w:b/>
          <w:sz w:val="22"/>
          <w:u w:val="single"/>
        </w:rPr>
      </w:pPr>
      <w:r>
        <w:rPr>
          <w:rFonts w:ascii="Arial" w:hAnsi="Arial" w:cs="Arial"/>
          <w:b/>
          <w:sz w:val="22"/>
          <w:u w:val="single"/>
        </w:rPr>
        <w:t>Special Jurisdictional Situations</w:t>
      </w:r>
    </w:p>
    <w:p w14:paraId="7194DBDC" w14:textId="77777777" w:rsidR="001D0A5B" w:rsidRDefault="001D0A5B">
      <w:pPr>
        <w:pStyle w:val="BodyText"/>
        <w:tabs>
          <w:tab w:val="left" w:pos="1260"/>
        </w:tabs>
        <w:autoSpaceDE/>
        <w:autoSpaceDN/>
        <w:adjustRightInd/>
        <w:rPr>
          <w:rFonts w:ascii="Arial" w:hAnsi="Arial" w:cs="Arial"/>
          <w:b/>
          <w:sz w:val="22"/>
          <w:u w:val="single"/>
        </w:rPr>
      </w:pPr>
    </w:p>
    <w:p w14:paraId="4C369257" w14:textId="77777777" w:rsidR="001D0A5B" w:rsidRPr="001D0A5B" w:rsidRDefault="001D0A5B">
      <w:pPr>
        <w:pStyle w:val="BodyText"/>
        <w:tabs>
          <w:tab w:val="left" w:pos="1260"/>
        </w:tabs>
        <w:autoSpaceDE/>
        <w:autoSpaceDN/>
        <w:adjustRightInd/>
        <w:rPr>
          <w:rFonts w:ascii="Arial" w:hAnsi="Arial" w:cs="Arial"/>
          <w:sz w:val="22"/>
        </w:rPr>
      </w:pPr>
      <w:r>
        <w:rPr>
          <w:rFonts w:ascii="Arial" w:hAnsi="Arial" w:cs="Arial"/>
          <w:sz w:val="22"/>
        </w:rPr>
        <w:t xml:space="preserve">FCS and Probation shall also work together to determine which agency and/or juvenile court will serve the youth’s best interest where a youth may appear to fall within one of the following special jurisdictional situations: </w:t>
      </w:r>
    </w:p>
    <w:p w14:paraId="769D0D3C" w14:textId="77777777" w:rsidR="001D0A5B" w:rsidRDefault="001D0A5B">
      <w:pPr>
        <w:pStyle w:val="BodyText"/>
        <w:tabs>
          <w:tab w:val="left" w:pos="1260"/>
        </w:tabs>
        <w:autoSpaceDE/>
        <w:autoSpaceDN/>
        <w:adjustRightInd/>
        <w:rPr>
          <w:rFonts w:ascii="Arial" w:hAnsi="Arial" w:cs="Arial"/>
          <w:b/>
          <w:sz w:val="22"/>
          <w:u w:val="single"/>
        </w:rPr>
      </w:pPr>
    </w:p>
    <w:p w14:paraId="57C80475" w14:textId="20DFE575" w:rsidR="009C3E15" w:rsidRPr="0048712B" w:rsidRDefault="008A1515" w:rsidP="002A2803">
      <w:pPr>
        <w:pStyle w:val="BodyText"/>
        <w:numPr>
          <w:ilvl w:val="0"/>
          <w:numId w:val="31"/>
        </w:numPr>
        <w:tabs>
          <w:tab w:val="left" w:pos="1260"/>
        </w:tabs>
        <w:autoSpaceDE/>
        <w:autoSpaceDN/>
        <w:adjustRightInd/>
        <w:rPr>
          <w:rFonts w:ascii="Arial" w:hAnsi="Arial" w:cs="Arial"/>
          <w:sz w:val="22"/>
          <w:u w:val="single"/>
        </w:rPr>
      </w:pPr>
      <w:r w:rsidRPr="000B71D1">
        <w:rPr>
          <w:rFonts w:ascii="Arial" w:hAnsi="Arial" w:cs="Arial"/>
          <w:b/>
          <w:bCs/>
          <w:sz w:val="22"/>
          <w:u w:val="single"/>
        </w:rPr>
        <w:t>WIC 450 Non-Minor Dependent</w:t>
      </w:r>
      <w:r>
        <w:rPr>
          <w:rFonts w:ascii="Arial" w:hAnsi="Arial" w:cs="Arial"/>
          <w:b/>
          <w:bCs/>
          <w:sz w:val="22"/>
          <w:u w:val="single"/>
        </w:rPr>
        <w:t xml:space="preserve">s: </w:t>
      </w:r>
      <w:r w:rsidR="009C3E15" w:rsidRPr="0048712B">
        <w:rPr>
          <w:rFonts w:ascii="Arial" w:hAnsi="Arial" w:cs="Arial"/>
          <w:sz w:val="22"/>
          <w:u w:val="single"/>
        </w:rPr>
        <w:t xml:space="preserve">Transition </w:t>
      </w:r>
      <w:r w:rsidR="00BA5B52" w:rsidRPr="0048712B">
        <w:rPr>
          <w:rFonts w:ascii="Arial" w:hAnsi="Arial" w:cs="Arial"/>
          <w:sz w:val="22"/>
          <w:u w:val="single"/>
        </w:rPr>
        <w:t>Jurisdiction</w:t>
      </w:r>
      <w:r w:rsidR="00F2587F" w:rsidRPr="0048712B">
        <w:rPr>
          <w:rFonts w:ascii="Arial" w:hAnsi="Arial" w:cs="Arial"/>
          <w:sz w:val="22"/>
          <w:u w:val="single"/>
        </w:rPr>
        <w:t xml:space="preserve"> for Youth </w:t>
      </w:r>
      <w:proofErr w:type="gramStart"/>
      <w:r w:rsidR="00F2587F" w:rsidRPr="0048712B">
        <w:rPr>
          <w:rFonts w:ascii="Arial" w:hAnsi="Arial" w:cs="Arial"/>
          <w:sz w:val="22"/>
          <w:u w:val="single"/>
        </w:rPr>
        <w:t>age</w:t>
      </w:r>
      <w:proofErr w:type="gramEnd"/>
      <w:r w:rsidR="00F2587F" w:rsidRPr="0048712B">
        <w:rPr>
          <w:rFonts w:ascii="Arial" w:hAnsi="Arial" w:cs="Arial"/>
          <w:sz w:val="22"/>
          <w:u w:val="single"/>
        </w:rPr>
        <w:t xml:space="preserve"> 17 ½ or Older</w:t>
      </w:r>
      <w:r w:rsidR="0048712B" w:rsidRPr="0048712B">
        <w:rPr>
          <w:rFonts w:ascii="Arial" w:hAnsi="Arial" w:cs="Arial"/>
          <w:sz w:val="22"/>
          <w:u w:val="single"/>
        </w:rPr>
        <w:t xml:space="preserve"> </w:t>
      </w:r>
    </w:p>
    <w:p w14:paraId="597F01DE" w14:textId="2133AF7E" w:rsidR="0048712B" w:rsidRPr="000239A6" w:rsidRDefault="0048712B" w:rsidP="00B95362">
      <w:pPr>
        <w:pStyle w:val="BodyText"/>
        <w:tabs>
          <w:tab w:val="left" w:pos="1260"/>
        </w:tabs>
        <w:autoSpaceDE/>
        <w:autoSpaceDN/>
        <w:adjustRightInd/>
        <w:rPr>
          <w:rFonts w:ascii="Arial" w:hAnsi="Arial" w:cs="Arial"/>
          <w:i/>
          <w:iCs/>
          <w:sz w:val="22"/>
        </w:rPr>
      </w:pPr>
      <w:r w:rsidRPr="0048712B">
        <w:rPr>
          <w:rFonts w:ascii="Arial" w:hAnsi="Arial" w:cs="Arial"/>
          <w:i/>
          <w:iCs/>
          <w:sz w:val="22"/>
        </w:rPr>
        <w:t>(Incorporating Changes from 2019 Dual Status Protocol Updates)</w:t>
      </w:r>
    </w:p>
    <w:p w14:paraId="49532E1E" w14:textId="6F804AF4" w:rsidR="0048712B" w:rsidRPr="00A8633B" w:rsidRDefault="00B95362" w:rsidP="0048712B">
      <w:pPr>
        <w:pStyle w:val="ListParagraph"/>
        <w:spacing w:after="160" w:line="259" w:lineRule="auto"/>
        <w:contextualSpacing/>
        <w:rPr>
          <w:b/>
          <w:u w:val="single"/>
        </w:rPr>
      </w:pPr>
      <w:r>
        <w:rPr>
          <w:rFonts w:ascii="Arial" w:hAnsi="Arial" w:cs="Arial"/>
        </w:rPr>
        <w:t xml:space="preserve"> </w:t>
      </w:r>
      <w:r w:rsidR="0048712B" w:rsidRPr="004453C6">
        <w:rPr>
          <w:b/>
          <w:u w:val="single"/>
        </w:rPr>
        <w:t xml:space="preserve"> </w:t>
      </w:r>
    </w:p>
    <w:p w14:paraId="171D02D4" w14:textId="77777777" w:rsidR="0048712B" w:rsidRPr="000E6933" w:rsidRDefault="0048712B" w:rsidP="002A2803">
      <w:pPr>
        <w:pStyle w:val="ListParagraph"/>
        <w:numPr>
          <w:ilvl w:val="0"/>
          <w:numId w:val="17"/>
        </w:numPr>
        <w:spacing w:after="160" w:line="259" w:lineRule="auto"/>
        <w:contextualSpacing/>
        <w:rPr>
          <w:rFonts w:ascii="Arial" w:hAnsi="Arial" w:cs="Arial"/>
        </w:rPr>
      </w:pPr>
      <w:r w:rsidRPr="000E6933">
        <w:rPr>
          <w:rFonts w:ascii="Arial" w:hAnsi="Arial" w:cs="Arial"/>
        </w:rPr>
        <w:t xml:space="preserve">Pursuant to WIC 450, the Juvenile Justice Court may seek to modify the jurisdiction of a youth from WIC 602 wardship who: </w:t>
      </w:r>
    </w:p>
    <w:p w14:paraId="4F022EE5" w14:textId="77777777" w:rsidR="0048712B" w:rsidRPr="000E6933" w:rsidRDefault="0048712B" w:rsidP="002A2803">
      <w:pPr>
        <w:pStyle w:val="ListParagraph"/>
        <w:numPr>
          <w:ilvl w:val="0"/>
          <w:numId w:val="18"/>
        </w:numPr>
        <w:spacing w:after="160" w:line="259" w:lineRule="auto"/>
        <w:contextualSpacing/>
        <w:rPr>
          <w:rFonts w:ascii="Arial" w:hAnsi="Arial" w:cs="Arial"/>
        </w:rPr>
      </w:pPr>
      <w:r w:rsidRPr="000E6933">
        <w:rPr>
          <w:rFonts w:ascii="Arial" w:hAnsi="Arial" w:cs="Arial"/>
        </w:rPr>
        <w:t>Has reached at least 17 years ½ but not yet 18 years old, and has a current order for Title IV-E foster care placement; OR</w:t>
      </w:r>
    </w:p>
    <w:p w14:paraId="21CDE3A8" w14:textId="77777777" w:rsidR="0048712B" w:rsidRPr="000E6933" w:rsidRDefault="0048712B" w:rsidP="002A2803">
      <w:pPr>
        <w:pStyle w:val="ListParagraph"/>
        <w:numPr>
          <w:ilvl w:val="0"/>
          <w:numId w:val="18"/>
        </w:numPr>
        <w:spacing w:after="160" w:line="259" w:lineRule="auto"/>
        <w:contextualSpacing/>
        <w:rPr>
          <w:rFonts w:ascii="Arial" w:hAnsi="Arial" w:cs="Arial"/>
        </w:rPr>
      </w:pPr>
      <w:r w:rsidRPr="000E6933">
        <w:rPr>
          <w:rFonts w:ascii="Arial" w:hAnsi="Arial" w:cs="Arial"/>
        </w:rPr>
        <w:t>Has reached 18 years or older, but remains under the age of 21, and had an order for Title IV-E foster care placement on his/her 18</w:t>
      </w:r>
      <w:r w:rsidRPr="000E6933">
        <w:rPr>
          <w:rFonts w:ascii="Arial" w:hAnsi="Arial" w:cs="Arial"/>
          <w:vertAlign w:val="superscript"/>
        </w:rPr>
        <w:t>th</w:t>
      </w:r>
      <w:r w:rsidRPr="000E6933">
        <w:rPr>
          <w:rFonts w:ascii="Arial" w:hAnsi="Arial" w:cs="Arial"/>
        </w:rPr>
        <w:t xml:space="preserve"> birthday; AND</w:t>
      </w:r>
    </w:p>
    <w:p w14:paraId="72A35D0D" w14:textId="77777777" w:rsidR="0048712B" w:rsidRPr="000E6933" w:rsidRDefault="0048712B" w:rsidP="002A2803">
      <w:pPr>
        <w:pStyle w:val="ListParagraph"/>
        <w:numPr>
          <w:ilvl w:val="0"/>
          <w:numId w:val="18"/>
        </w:numPr>
        <w:spacing w:line="259" w:lineRule="auto"/>
        <w:contextualSpacing/>
        <w:rPr>
          <w:rFonts w:ascii="Arial" w:hAnsi="Arial" w:cs="Arial"/>
        </w:rPr>
      </w:pPr>
      <w:r w:rsidRPr="000E6933">
        <w:rPr>
          <w:rFonts w:ascii="Arial" w:hAnsi="Arial" w:cs="Arial"/>
        </w:rPr>
        <w:t xml:space="preserve">Has fulfilled all terms and conditions of wardship and no longer needs probation supervision under the Juvenile Justice Court. </w:t>
      </w:r>
    </w:p>
    <w:p w14:paraId="00359E55" w14:textId="77777777" w:rsidR="0048712B" w:rsidRPr="000E6933" w:rsidRDefault="0048712B" w:rsidP="0048712B">
      <w:pPr>
        <w:pStyle w:val="ListParagraph"/>
        <w:ind w:left="2205"/>
        <w:rPr>
          <w:rFonts w:ascii="Arial" w:hAnsi="Arial" w:cs="Arial"/>
        </w:rPr>
      </w:pPr>
    </w:p>
    <w:p w14:paraId="2407D7DB" w14:textId="77777777" w:rsidR="0048712B" w:rsidRPr="000E6933" w:rsidRDefault="0048712B" w:rsidP="002A2803">
      <w:pPr>
        <w:pStyle w:val="ListParagraph"/>
        <w:numPr>
          <w:ilvl w:val="0"/>
          <w:numId w:val="17"/>
        </w:numPr>
        <w:spacing w:before="240" w:after="160" w:line="259" w:lineRule="auto"/>
        <w:contextualSpacing/>
        <w:rPr>
          <w:rFonts w:ascii="Arial" w:hAnsi="Arial" w:cs="Arial"/>
        </w:rPr>
      </w:pPr>
      <w:r w:rsidRPr="000E6933">
        <w:rPr>
          <w:rFonts w:ascii="Arial" w:hAnsi="Arial" w:cs="Arial"/>
        </w:rPr>
        <w:t xml:space="preserve">If the youth elects to “opt-in” to participate in AB 12, then Agency case management and supervision of the youth’s ongoing &amp; future NMD case shall be determined as follows: </w:t>
      </w:r>
    </w:p>
    <w:p w14:paraId="5BF0B025" w14:textId="77777777" w:rsidR="0048712B" w:rsidRPr="000E6933" w:rsidRDefault="0048712B" w:rsidP="002A2803">
      <w:pPr>
        <w:pStyle w:val="ListParagraph"/>
        <w:numPr>
          <w:ilvl w:val="1"/>
          <w:numId w:val="17"/>
        </w:numPr>
        <w:spacing w:before="240" w:after="160" w:line="259" w:lineRule="auto"/>
        <w:contextualSpacing/>
        <w:rPr>
          <w:rFonts w:ascii="Arial" w:hAnsi="Arial" w:cs="Arial"/>
        </w:rPr>
      </w:pPr>
      <w:r w:rsidRPr="000E6933">
        <w:rPr>
          <w:rFonts w:ascii="Arial" w:hAnsi="Arial" w:cs="Arial"/>
        </w:rPr>
        <w:t>Probation: All 450 Non-Minor Dependent Youth who -</w:t>
      </w:r>
    </w:p>
    <w:p w14:paraId="3BA25D86" w14:textId="77777777" w:rsidR="0048712B" w:rsidRPr="000E6933" w:rsidRDefault="0048712B" w:rsidP="00525047">
      <w:pPr>
        <w:pStyle w:val="ListParagraph"/>
        <w:numPr>
          <w:ilvl w:val="2"/>
          <w:numId w:val="17"/>
        </w:numPr>
        <w:spacing w:before="240" w:after="160" w:line="259" w:lineRule="auto"/>
        <w:ind w:hanging="360"/>
        <w:contextualSpacing/>
        <w:rPr>
          <w:rFonts w:ascii="Arial" w:hAnsi="Arial" w:cs="Arial"/>
        </w:rPr>
      </w:pPr>
      <w:r w:rsidRPr="000E6933">
        <w:rPr>
          <w:rFonts w:ascii="Arial" w:hAnsi="Arial" w:cs="Arial"/>
        </w:rPr>
        <w:t xml:space="preserve">Have never been adjudicated a 300 dependent; </w:t>
      </w:r>
    </w:p>
    <w:p w14:paraId="5EEAAE9A" w14:textId="77777777" w:rsidR="0048712B" w:rsidRPr="000E6933" w:rsidRDefault="0048712B" w:rsidP="00525047">
      <w:pPr>
        <w:pStyle w:val="ListParagraph"/>
        <w:numPr>
          <w:ilvl w:val="2"/>
          <w:numId w:val="17"/>
        </w:numPr>
        <w:spacing w:before="240" w:after="160" w:line="259" w:lineRule="auto"/>
        <w:ind w:hanging="360"/>
        <w:contextualSpacing/>
        <w:rPr>
          <w:rFonts w:ascii="Arial" w:hAnsi="Arial" w:cs="Arial"/>
        </w:rPr>
      </w:pPr>
      <w:r w:rsidRPr="000E6933">
        <w:rPr>
          <w:rFonts w:ascii="Arial" w:hAnsi="Arial" w:cs="Arial"/>
        </w:rPr>
        <w:t xml:space="preserve">Whose child welfare history was in early childhood (ages 0-5) and no subsequent referrals or allegations appear in CMS/CWS. </w:t>
      </w:r>
    </w:p>
    <w:p w14:paraId="6C392A60" w14:textId="77777777" w:rsidR="0048712B" w:rsidRPr="000E6933" w:rsidRDefault="0048712B" w:rsidP="00525047">
      <w:pPr>
        <w:pStyle w:val="ListParagraph"/>
        <w:numPr>
          <w:ilvl w:val="1"/>
          <w:numId w:val="17"/>
        </w:numPr>
        <w:spacing w:before="240" w:after="160" w:line="259" w:lineRule="auto"/>
        <w:contextualSpacing/>
        <w:rPr>
          <w:rFonts w:ascii="Arial" w:hAnsi="Arial" w:cs="Arial"/>
        </w:rPr>
      </w:pPr>
      <w:r w:rsidRPr="000E6933">
        <w:rPr>
          <w:rFonts w:ascii="Arial" w:hAnsi="Arial" w:cs="Arial"/>
        </w:rPr>
        <w:t xml:space="preserve">Family and Children Services: All current or former 300 Youth who - </w:t>
      </w:r>
    </w:p>
    <w:p w14:paraId="681B9C4F" w14:textId="77777777" w:rsidR="0048712B" w:rsidRPr="000E6933" w:rsidRDefault="0048712B" w:rsidP="00525047">
      <w:pPr>
        <w:pStyle w:val="ListParagraph"/>
        <w:numPr>
          <w:ilvl w:val="2"/>
          <w:numId w:val="17"/>
        </w:numPr>
        <w:spacing w:before="240" w:after="160" w:line="259" w:lineRule="auto"/>
        <w:ind w:hanging="360"/>
        <w:contextualSpacing/>
        <w:rPr>
          <w:rFonts w:ascii="Arial" w:hAnsi="Arial" w:cs="Arial"/>
        </w:rPr>
      </w:pPr>
      <w:r w:rsidRPr="000E6933">
        <w:rPr>
          <w:rFonts w:ascii="Arial" w:hAnsi="Arial" w:cs="Arial"/>
        </w:rPr>
        <w:t>Had/have a current, open 300 dependency case approaching or on his/her 18</w:t>
      </w:r>
      <w:r w:rsidRPr="000E6933">
        <w:rPr>
          <w:rFonts w:ascii="Arial" w:hAnsi="Arial" w:cs="Arial"/>
          <w:vertAlign w:val="superscript"/>
        </w:rPr>
        <w:t>th</w:t>
      </w:r>
      <w:r w:rsidRPr="000E6933">
        <w:rPr>
          <w:rFonts w:ascii="Arial" w:hAnsi="Arial" w:cs="Arial"/>
        </w:rPr>
        <w:t xml:space="preserve"> birthday; and/or</w:t>
      </w:r>
    </w:p>
    <w:p w14:paraId="06487139" w14:textId="77777777" w:rsidR="0048712B" w:rsidRPr="000E6933" w:rsidRDefault="0048712B" w:rsidP="00525047">
      <w:pPr>
        <w:pStyle w:val="ListParagraph"/>
        <w:numPr>
          <w:ilvl w:val="2"/>
          <w:numId w:val="17"/>
        </w:numPr>
        <w:spacing w:before="240" w:after="160" w:line="259" w:lineRule="auto"/>
        <w:ind w:hanging="360"/>
        <w:contextualSpacing/>
        <w:rPr>
          <w:rFonts w:ascii="Arial" w:hAnsi="Arial" w:cs="Arial"/>
        </w:rPr>
      </w:pPr>
      <w:r w:rsidRPr="000E6933">
        <w:rPr>
          <w:rFonts w:ascii="Arial" w:hAnsi="Arial" w:cs="Arial"/>
        </w:rPr>
        <w:t xml:space="preserve">Dually-Involved Youth where FCS was the “Lead Agency” through the case history and retained primary responsibility for placement. </w:t>
      </w:r>
    </w:p>
    <w:p w14:paraId="242C481D" w14:textId="77777777" w:rsidR="0048712B" w:rsidRPr="000E6933" w:rsidRDefault="0048712B" w:rsidP="00525047">
      <w:pPr>
        <w:pStyle w:val="ListParagraph"/>
        <w:numPr>
          <w:ilvl w:val="1"/>
          <w:numId w:val="17"/>
        </w:numPr>
        <w:spacing w:before="240" w:after="160" w:line="259" w:lineRule="auto"/>
        <w:contextualSpacing/>
        <w:rPr>
          <w:rFonts w:ascii="Arial" w:hAnsi="Arial" w:cs="Arial"/>
        </w:rPr>
      </w:pPr>
      <w:r w:rsidRPr="000E6933">
        <w:rPr>
          <w:rFonts w:ascii="Arial" w:hAnsi="Arial" w:cs="Arial"/>
        </w:rPr>
        <w:t xml:space="preserve">Exceptions: Staffings and Individualized Case-by-Case Determinations. </w:t>
      </w:r>
    </w:p>
    <w:p w14:paraId="51D7410C" w14:textId="77777777" w:rsidR="0048712B" w:rsidRPr="000E6933" w:rsidRDefault="0048712B" w:rsidP="00525047">
      <w:pPr>
        <w:pStyle w:val="ListParagraph"/>
        <w:numPr>
          <w:ilvl w:val="2"/>
          <w:numId w:val="17"/>
        </w:numPr>
        <w:spacing w:before="240" w:after="160" w:line="259" w:lineRule="auto"/>
        <w:ind w:hanging="360"/>
        <w:contextualSpacing/>
        <w:rPr>
          <w:rFonts w:ascii="Arial" w:hAnsi="Arial" w:cs="Arial"/>
        </w:rPr>
      </w:pPr>
      <w:r w:rsidRPr="000E6933">
        <w:rPr>
          <w:rFonts w:ascii="Arial" w:hAnsi="Arial" w:cs="Arial"/>
        </w:rPr>
        <w:t>Staffings: Probation or FCS may request a staffing to discuss courtesy supervision of any youth who had an open 300 dependency case after the age of 13.</w:t>
      </w:r>
    </w:p>
    <w:p w14:paraId="49E75242" w14:textId="77777777" w:rsidR="0048712B" w:rsidRPr="000E6933" w:rsidRDefault="0048712B" w:rsidP="00525047">
      <w:pPr>
        <w:pStyle w:val="ListParagraph"/>
        <w:numPr>
          <w:ilvl w:val="2"/>
          <w:numId w:val="17"/>
        </w:numPr>
        <w:spacing w:before="240" w:after="160" w:line="259" w:lineRule="auto"/>
        <w:ind w:hanging="360"/>
        <w:contextualSpacing/>
        <w:rPr>
          <w:rFonts w:ascii="Arial" w:hAnsi="Arial" w:cs="Arial"/>
        </w:rPr>
      </w:pPr>
      <w:r w:rsidRPr="000E6933">
        <w:rPr>
          <w:rFonts w:ascii="Arial" w:hAnsi="Arial" w:cs="Arial"/>
        </w:rPr>
        <w:t xml:space="preserve">Additionally, notwithstanding the above, Probation and FCS may make arrangements on a case-by-case basis for supervision of a youth by a particular agency and court, provided that both agencies are in agreement and the court so orders the recommendation for alternate courtesy supervision. </w:t>
      </w:r>
    </w:p>
    <w:p w14:paraId="4A4B9334" w14:textId="77777777" w:rsidR="0048712B" w:rsidRPr="000E6933" w:rsidRDefault="0048712B" w:rsidP="00525047">
      <w:pPr>
        <w:pStyle w:val="ListParagraph"/>
        <w:numPr>
          <w:ilvl w:val="2"/>
          <w:numId w:val="17"/>
        </w:numPr>
        <w:spacing w:before="240" w:after="160" w:line="259" w:lineRule="auto"/>
        <w:ind w:hanging="360"/>
        <w:contextualSpacing/>
        <w:rPr>
          <w:rFonts w:ascii="Arial" w:hAnsi="Arial" w:cs="Arial"/>
        </w:rPr>
      </w:pPr>
      <w:r w:rsidRPr="000E6933">
        <w:rPr>
          <w:rFonts w:ascii="Arial" w:hAnsi="Arial" w:cs="Arial"/>
        </w:rPr>
        <w:t xml:space="preserve">Examples include, but are not limited to, the following circumstances: </w:t>
      </w:r>
    </w:p>
    <w:p w14:paraId="505B1AF0" w14:textId="77777777" w:rsidR="0048712B" w:rsidRPr="000E6933" w:rsidRDefault="0048712B" w:rsidP="002A2803">
      <w:pPr>
        <w:pStyle w:val="ListParagraph"/>
        <w:numPr>
          <w:ilvl w:val="3"/>
          <w:numId w:val="17"/>
        </w:numPr>
        <w:spacing w:before="240" w:after="160" w:line="259" w:lineRule="auto"/>
        <w:contextualSpacing/>
        <w:rPr>
          <w:rFonts w:ascii="Arial" w:hAnsi="Arial" w:cs="Arial"/>
        </w:rPr>
      </w:pPr>
      <w:r w:rsidRPr="000E6933">
        <w:rPr>
          <w:rFonts w:ascii="Arial" w:hAnsi="Arial" w:cs="Arial"/>
        </w:rPr>
        <w:t>Youth is approaching or has reached age 18 under 602 supervision but has extensive child welfare history between ages 5 to 10.</w:t>
      </w:r>
    </w:p>
    <w:p w14:paraId="52255C5A" w14:textId="77777777" w:rsidR="0048712B" w:rsidRPr="000E6933" w:rsidRDefault="0048712B" w:rsidP="002A2803">
      <w:pPr>
        <w:pStyle w:val="ListParagraph"/>
        <w:numPr>
          <w:ilvl w:val="3"/>
          <w:numId w:val="17"/>
        </w:numPr>
        <w:spacing w:before="240" w:after="160" w:line="259" w:lineRule="auto"/>
        <w:contextualSpacing/>
        <w:rPr>
          <w:rFonts w:ascii="Arial" w:hAnsi="Arial" w:cs="Arial"/>
        </w:rPr>
      </w:pPr>
      <w:r w:rsidRPr="000E6933">
        <w:rPr>
          <w:rFonts w:ascii="Arial" w:hAnsi="Arial" w:cs="Arial"/>
        </w:rPr>
        <w:lastRenderedPageBreak/>
        <w:t xml:space="preserve">Youth expresses a desire to remain under one court because of an established working connection to his social worker, probation officer, judge, attorney, and/or multidisciplinary team, etc. </w:t>
      </w:r>
    </w:p>
    <w:p w14:paraId="7E54C980" w14:textId="77777777" w:rsidR="0048712B" w:rsidRPr="000E6933" w:rsidRDefault="0048712B" w:rsidP="002A2803">
      <w:pPr>
        <w:pStyle w:val="ListParagraph"/>
        <w:numPr>
          <w:ilvl w:val="3"/>
          <w:numId w:val="17"/>
        </w:numPr>
        <w:spacing w:before="240" w:after="160" w:line="259" w:lineRule="auto"/>
        <w:contextualSpacing/>
        <w:rPr>
          <w:rFonts w:ascii="Arial" w:hAnsi="Arial" w:cs="Arial"/>
        </w:rPr>
      </w:pPr>
      <w:r w:rsidRPr="000E6933">
        <w:rPr>
          <w:rFonts w:ascii="Arial" w:hAnsi="Arial" w:cs="Arial"/>
        </w:rPr>
        <w:t xml:space="preserve">An agency identifies a challenging relationship with a youth, or other exceptional circumstances exist, and the agency recognizes that the sister agency may be better suited to meet the youth’s individualized needs. </w:t>
      </w:r>
    </w:p>
    <w:p w14:paraId="15C3276B" w14:textId="77777777" w:rsidR="0048712B" w:rsidRPr="000E6933" w:rsidRDefault="0048712B" w:rsidP="00525047">
      <w:pPr>
        <w:pStyle w:val="ListParagraph"/>
        <w:numPr>
          <w:ilvl w:val="2"/>
          <w:numId w:val="17"/>
        </w:numPr>
        <w:spacing w:before="240" w:after="160" w:line="259" w:lineRule="auto"/>
        <w:ind w:hanging="360"/>
        <w:contextualSpacing/>
        <w:rPr>
          <w:rFonts w:ascii="Arial" w:hAnsi="Arial" w:cs="Arial"/>
        </w:rPr>
      </w:pPr>
      <w:r w:rsidRPr="000E6933">
        <w:rPr>
          <w:rFonts w:ascii="Arial" w:hAnsi="Arial" w:cs="Arial"/>
        </w:rPr>
        <w:t>For cases under this exception, the agency seeking the exception shall arrange for an AB 12 case staffing and meeting at least 90 days (if possible) before the Transition/Initial NMD Hearing, or within 15 days of the youth filing a JV-466, Request to Return to Juvenile Court Jurisdiction and Foster Care.</w:t>
      </w:r>
    </w:p>
    <w:p w14:paraId="7ACBE758" w14:textId="77777777" w:rsidR="0048712B" w:rsidRPr="000E6933" w:rsidRDefault="0048712B" w:rsidP="002A2803">
      <w:pPr>
        <w:pStyle w:val="ListParagraph"/>
        <w:numPr>
          <w:ilvl w:val="3"/>
          <w:numId w:val="17"/>
        </w:numPr>
        <w:spacing w:before="240" w:after="160" w:line="259" w:lineRule="auto"/>
        <w:contextualSpacing/>
        <w:rPr>
          <w:rFonts w:ascii="Arial" w:hAnsi="Arial" w:cs="Arial"/>
        </w:rPr>
      </w:pPr>
      <w:r w:rsidRPr="000E6933">
        <w:rPr>
          <w:rFonts w:ascii="Arial" w:hAnsi="Arial" w:cs="Arial"/>
        </w:rPr>
        <w:t xml:space="preserve">The agencies shall utilize all available assessment tools to determine which agency is better suited to meet the youth’s individualized needs, including but not limited to the CANS, JAIS, SDM, etc. </w:t>
      </w:r>
    </w:p>
    <w:p w14:paraId="7B771300" w14:textId="77777777" w:rsidR="0048712B" w:rsidRPr="000E6933" w:rsidRDefault="0048712B" w:rsidP="002A2803">
      <w:pPr>
        <w:pStyle w:val="ListParagraph"/>
        <w:numPr>
          <w:ilvl w:val="3"/>
          <w:numId w:val="17"/>
        </w:numPr>
        <w:spacing w:before="240" w:after="160" w:line="259" w:lineRule="auto"/>
        <w:contextualSpacing/>
        <w:rPr>
          <w:rFonts w:ascii="Arial" w:hAnsi="Arial" w:cs="Arial"/>
        </w:rPr>
      </w:pPr>
      <w:r w:rsidRPr="000E6933">
        <w:rPr>
          <w:rFonts w:ascii="Arial" w:hAnsi="Arial" w:cs="Arial"/>
        </w:rPr>
        <w:t xml:space="preserve">Additionally, the agencies will seek input from the youth, CFT team, service providers, and other multidisciplinary partners. </w:t>
      </w:r>
    </w:p>
    <w:p w14:paraId="2220E6E8" w14:textId="77777777" w:rsidR="0048712B" w:rsidRPr="000E6933" w:rsidRDefault="0048712B" w:rsidP="002A2803">
      <w:pPr>
        <w:pStyle w:val="ListParagraph"/>
        <w:numPr>
          <w:ilvl w:val="3"/>
          <w:numId w:val="17"/>
        </w:numPr>
        <w:spacing w:before="240" w:after="160" w:line="259" w:lineRule="auto"/>
        <w:contextualSpacing/>
        <w:rPr>
          <w:rFonts w:ascii="Arial" w:hAnsi="Arial" w:cs="Arial"/>
        </w:rPr>
      </w:pPr>
      <w:r w:rsidRPr="000E6933">
        <w:rPr>
          <w:rFonts w:ascii="Arial" w:hAnsi="Arial" w:cs="Arial"/>
        </w:rPr>
        <w:t xml:space="preserve">60 days prior to every six-month ongoing NMD Status Review Hearing, the agencies shall meet and confer to re-assess whether the courtesy supervision continues to be necessary and better suited to meet the youth’s individualized needs. </w:t>
      </w:r>
    </w:p>
    <w:p w14:paraId="63470827" w14:textId="77777777" w:rsidR="0048712B" w:rsidRPr="000E6933" w:rsidRDefault="0048712B" w:rsidP="0048712B">
      <w:pPr>
        <w:pStyle w:val="ListParagraph"/>
        <w:spacing w:before="240"/>
        <w:ind w:left="3600"/>
        <w:rPr>
          <w:rFonts w:ascii="Arial" w:hAnsi="Arial" w:cs="Arial"/>
        </w:rPr>
      </w:pPr>
    </w:p>
    <w:p w14:paraId="3710B103" w14:textId="77777777" w:rsidR="0048712B" w:rsidRPr="000E6933" w:rsidRDefault="0048712B" w:rsidP="002A2803">
      <w:pPr>
        <w:pStyle w:val="ListParagraph"/>
        <w:numPr>
          <w:ilvl w:val="0"/>
          <w:numId w:val="17"/>
        </w:numPr>
        <w:spacing w:before="240" w:after="160" w:line="259" w:lineRule="auto"/>
        <w:contextualSpacing/>
        <w:rPr>
          <w:rFonts w:ascii="Arial" w:hAnsi="Arial" w:cs="Arial"/>
        </w:rPr>
      </w:pPr>
      <w:r w:rsidRPr="000E6933">
        <w:rPr>
          <w:rFonts w:ascii="Arial" w:hAnsi="Arial" w:cs="Arial"/>
        </w:rPr>
        <w:t xml:space="preserve">Once the court makes the finding that the youth comes with Transition Jurisdiction and meets the criteria for AB 12, the court shall set a next hearing date no later than six months from the date WIC 602 wardship was terminated for a Non-Minor Dependent Status Review Hearing. </w:t>
      </w:r>
    </w:p>
    <w:p w14:paraId="166388B3" w14:textId="77777777" w:rsidR="0048712B" w:rsidRPr="000E6933" w:rsidRDefault="0048712B" w:rsidP="002A2803">
      <w:pPr>
        <w:pStyle w:val="ListParagraph"/>
        <w:numPr>
          <w:ilvl w:val="2"/>
          <w:numId w:val="17"/>
        </w:numPr>
        <w:spacing w:before="240" w:after="160" w:line="259" w:lineRule="auto"/>
        <w:ind w:left="2347" w:hanging="360"/>
        <w:contextualSpacing/>
        <w:rPr>
          <w:rFonts w:ascii="Arial" w:hAnsi="Arial" w:cs="Arial"/>
        </w:rPr>
      </w:pPr>
      <w:r w:rsidRPr="000E6933">
        <w:rPr>
          <w:rFonts w:ascii="Arial" w:hAnsi="Arial" w:cs="Arial"/>
        </w:rPr>
        <w:t xml:space="preserve">If the youth will be supervised by FCS, the youth will return to 300 Dependency Status and future hearings shall take place in Department A. </w:t>
      </w:r>
    </w:p>
    <w:p w14:paraId="037FEEE2" w14:textId="77777777" w:rsidR="0048712B" w:rsidRPr="000E6933" w:rsidRDefault="0048712B" w:rsidP="002A2803">
      <w:pPr>
        <w:pStyle w:val="ListParagraph"/>
        <w:numPr>
          <w:ilvl w:val="2"/>
          <w:numId w:val="17"/>
        </w:numPr>
        <w:spacing w:before="240" w:after="160" w:line="259" w:lineRule="auto"/>
        <w:ind w:left="2347" w:hanging="360"/>
        <w:contextualSpacing/>
        <w:rPr>
          <w:rFonts w:ascii="Arial" w:hAnsi="Arial" w:cs="Arial"/>
        </w:rPr>
      </w:pPr>
      <w:r w:rsidRPr="000E6933">
        <w:rPr>
          <w:rFonts w:ascii="Arial" w:hAnsi="Arial" w:cs="Arial"/>
        </w:rPr>
        <w:t xml:space="preserve">If the youth will be supervised by Probation, the youth will transition to 450 NMD Status and future hearings shall take place in Department B. </w:t>
      </w:r>
    </w:p>
    <w:p w14:paraId="466DA3A0" w14:textId="77777777" w:rsidR="000239A6" w:rsidRDefault="000239A6">
      <w:pPr>
        <w:tabs>
          <w:tab w:val="left" w:pos="1260"/>
        </w:tabs>
        <w:jc w:val="both"/>
        <w:rPr>
          <w:rFonts w:ascii="Arial" w:hAnsi="Arial" w:cs="Arial"/>
          <w:sz w:val="22"/>
          <w:u w:val="single"/>
        </w:rPr>
      </w:pPr>
    </w:p>
    <w:p w14:paraId="0D5E68F7" w14:textId="025D0FB6" w:rsidR="00F2587F" w:rsidRPr="00793384" w:rsidRDefault="00F2587F" w:rsidP="002A2803">
      <w:pPr>
        <w:pStyle w:val="ListParagraph"/>
        <w:numPr>
          <w:ilvl w:val="0"/>
          <w:numId w:val="31"/>
        </w:numPr>
        <w:tabs>
          <w:tab w:val="left" w:pos="1260"/>
        </w:tabs>
        <w:jc w:val="both"/>
        <w:rPr>
          <w:rFonts w:ascii="Arial" w:hAnsi="Arial" w:cs="Arial"/>
          <w:u w:val="single"/>
        </w:rPr>
      </w:pPr>
      <w:r w:rsidRPr="00793384">
        <w:rPr>
          <w:rFonts w:ascii="Arial" w:hAnsi="Arial" w:cs="Arial"/>
          <w:u w:val="single"/>
        </w:rPr>
        <w:t xml:space="preserve">Modification of Jurisdiction from </w:t>
      </w:r>
      <w:r w:rsidR="000239A6" w:rsidRPr="00793384">
        <w:rPr>
          <w:rFonts w:ascii="Arial" w:hAnsi="Arial" w:cs="Arial"/>
          <w:u w:val="single"/>
        </w:rPr>
        <w:t xml:space="preserve">Juvenile Justice </w:t>
      </w:r>
      <w:r w:rsidRPr="00793384">
        <w:rPr>
          <w:rFonts w:ascii="Arial" w:hAnsi="Arial" w:cs="Arial"/>
          <w:u w:val="single"/>
        </w:rPr>
        <w:t xml:space="preserve">Court to Dependency Court </w:t>
      </w:r>
    </w:p>
    <w:p w14:paraId="238601FE" w14:textId="77777777" w:rsidR="00F2587F" w:rsidRDefault="00F2587F" w:rsidP="009E5E1F">
      <w:pPr>
        <w:tabs>
          <w:tab w:val="left" w:pos="1260"/>
        </w:tabs>
        <w:rPr>
          <w:rFonts w:ascii="Arial" w:hAnsi="Arial" w:cs="Arial"/>
          <w:b/>
          <w:sz w:val="22"/>
        </w:rPr>
      </w:pPr>
    </w:p>
    <w:p w14:paraId="122477BB" w14:textId="4730677F" w:rsidR="00564BF2" w:rsidRDefault="00564BF2" w:rsidP="009E5E1F">
      <w:pPr>
        <w:tabs>
          <w:tab w:val="left" w:pos="1260"/>
        </w:tabs>
        <w:rPr>
          <w:rFonts w:ascii="Arial" w:hAnsi="Arial" w:cs="Arial"/>
          <w:sz w:val="22"/>
        </w:rPr>
      </w:pPr>
      <w:r>
        <w:rPr>
          <w:rFonts w:ascii="Arial" w:hAnsi="Arial" w:cs="Arial"/>
          <w:sz w:val="22"/>
        </w:rPr>
        <w:t xml:space="preserve">Pursuant to WIC 607.2 and WIC 727.2, the </w:t>
      </w:r>
      <w:r w:rsidR="000239A6">
        <w:rPr>
          <w:rFonts w:ascii="Arial" w:hAnsi="Arial" w:cs="Arial"/>
          <w:sz w:val="22"/>
        </w:rPr>
        <w:t xml:space="preserve">Juvenile Justice </w:t>
      </w:r>
      <w:r>
        <w:rPr>
          <w:rFonts w:ascii="Arial" w:hAnsi="Arial" w:cs="Arial"/>
          <w:sz w:val="22"/>
        </w:rPr>
        <w:t xml:space="preserve">Court </w:t>
      </w:r>
      <w:r w:rsidR="00B24CED">
        <w:rPr>
          <w:rFonts w:ascii="Arial" w:hAnsi="Arial" w:cs="Arial"/>
          <w:sz w:val="22"/>
        </w:rPr>
        <w:t>may</w:t>
      </w:r>
      <w:r w:rsidR="00A71661">
        <w:rPr>
          <w:rFonts w:ascii="Arial" w:hAnsi="Arial" w:cs="Arial"/>
          <w:sz w:val="22"/>
        </w:rPr>
        <w:t xml:space="preserve"> also modify</w:t>
      </w:r>
      <w:r>
        <w:rPr>
          <w:rFonts w:ascii="Arial" w:hAnsi="Arial" w:cs="Arial"/>
          <w:sz w:val="22"/>
        </w:rPr>
        <w:t xml:space="preserve"> </w:t>
      </w:r>
      <w:r w:rsidR="00A71661">
        <w:rPr>
          <w:rFonts w:ascii="Arial" w:hAnsi="Arial" w:cs="Arial"/>
          <w:sz w:val="22"/>
        </w:rPr>
        <w:t xml:space="preserve">a </w:t>
      </w:r>
      <w:r>
        <w:rPr>
          <w:rFonts w:ascii="Arial" w:hAnsi="Arial" w:cs="Arial"/>
          <w:sz w:val="22"/>
        </w:rPr>
        <w:t xml:space="preserve">youth’s jurisdiction to Dependency Court where a </w:t>
      </w:r>
      <w:r w:rsidR="00CD6885">
        <w:rPr>
          <w:rFonts w:ascii="Arial" w:hAnsi="Arial" w:cs="Arial"/>
          <w:sz w:val="22"/>
        </w:rPr>
        <w:t xml:space="preserve">youth under </w:t>
      </w:r>
      <w:r>
        <w:rPr>
          <w:rFonts w:ascii="Arial" w:hAnsi="Arial" w:cs="Arial"/>
          <w:sz w:val="22"/>
        </w:rPr>
        <w:t>WIC 602 ward</w:t>
      </w:r>
      <w:r w:rsidR="00CD6885">
        <w:rPr>
          <w:rFonts w:ascii="Arial" w:hAnsi="Arial" w:cs="Arial"/>
          <w:sz w:val="22"/>
        </w:rPr>
        <w:t>ship</w:t>
      </w:r>
      <w:r w:rsidR="00B24CED">
        <w:rPr>
          <w:rFonts w:ascii="Arial" w:hAnsi="Arial" w:cs="Arial"/>
          <w:sz w:val="22"/>
        </w:rPr>
        <w:t xml:space="preserve"> meets </w:t>
      </w:r>
      <w:proofErr w:type="gramStart"/>
      <w:r w:rsidR="00B24CED">
        <w:rPr>
          <w:rFonts w:ascii="Arial" w:hAnsi="Arial" w:cs="Arial"/>
          <w:sz w:val="22"/>
        </w:rPr>
        <w:t>all of</w:t>
      </w:r>
      <w:proofErr w:type="gramEnd"/>
      <w:r w:rsidR="00B24CED">
        <w:rPr>
          <w:rFonts w:ascii="Arial" w:hAnsi="Arial" w:cs="Arial"/>
          <w:sz w:val="22"/>
        </w:rPr>
        <w:t xml:space="preserve"> the following</w:t>
      </w:r>
      <w:r>
        <w:rPr>
          <w:rFonts w:ascii="Arial" w:hAnsi="Arial" w:cs="Arial"/>
          <w:sz w:val="22"/>
        </w:rPr>
        <w:t>:</w:t>
      </w:r>
    </w:p>
    <w:p w14:paraId="0F3CABC7" w14:textId="77777777" w:rsidR="00CD6885" w:rsidRDefault="00CD6885" w:rsidP="009E5E1F">
      <w:pPr>
        <w:tabs>
          <w:tab w:val="left" w:pos="1260"/>
        </w:tabs>
        <w:rPr>
          <w:rFonts w:ascii="Arial" w:hAnsi="Arial" w:cs="Arial"/>
          <w:sz w:val="22"/>
        </w:rPr>
      </w:pPr>
    </w:p>
    <w:p w14:paraId="2A3927F7" w14:textId="77777777" w:rsidR="00CD6885" w:rsidRPr="00CD6885" w:rsidRDefault="00CD6885" w:rsidP="002A2803">
      <w:pPr>
        <w:pStyle w:val="ListParagraph"/>
        <w:numPr>
          <w:ilvl w:val="0"/>
          <w:numId w:val="12"/>
        </w:numPr>
        <w:rPr>
          <w:rFonts w:ascii="Arial" w:hAnsi="Arial" w:cs="Arial"/>
        </w:rPr>
      </w:pPr>
      <w:r>
        <w:rPr>
          <w:rFonts w:ascii="Arial" w:hAnsi="Arial" w:cs="Arial"/>
        </w:rPr>
        <w:t>Has been under an order for foster care placement</w:t>
      </w:r>
      <w:r w:rsidR="003F5588">
        <w:rPr>
          <w:rFonts w:ascii="Arial" w:hAnsi="Arial" w:cs="Arial"/>
        </w:rPr>
        <w:t>;</w:t>
      </w:r>
    </w:p>
    <w:p w14:paraId="2F66B1F1" w14:textId="77777777" w:rsidR="00CD6885" w:rsidRPr="00CD6885" w:rsidRDefault="00CD6885" w:rsidP="002A2803">
      <w:pPr>
        <w:pStyle w:val="ListParagraph"/>
        <w:numPr>
          <w:ilvl w:val="0"/>
          <w:numId w:val="12"/>
        </w:numPr>
        <w:rPr>
          <w:rFonts w:ascii="Arial" w:hAnsi="Arial" w:cs="Arial"/>
        </w:rPr>
      </w:pPr>
      <w:r>
        <w:rPr>
          <w:rFonts w:ascii="Arial" w:hAnsi="Arial" w:cs="Arial"/>
        </w:rPr>
        <w:t xml:space="preserve">Does not appear to come within or yet meet the age criteria of WIC 450 Transition Jurisdiction and/or Extended Foster Care; BUT </w:t>
      </w:r>
    </w:p>
    <w:p w14:paraId="1CD3AE4B" w14:textId="77777777" w:rsidR="00CD6885" w:rsidRPr="00CD6885" w:rsidRDefault="00CD6885" w:rsidP="002A2803">
      <w:pPr>
        <w:pStyle w:val="ListParagraph"/>
        <w:numPr>
          <w:ilvl w:val="0"/>
          <w:numId w:val="12"/>
        </w:numPr>
        <w:rPr>
          <w:rFonts w:ascii="Arial" w:hAnsi="Arial" w:cs="Arial"/>
        </w:rPr>
      </w:pPr>
      <w:r>
        <w:rPr>
          <w:rFonts w:ascii="Arial" w:hAnsi="Arial" w:cs="Arial"/>
        </w:rPr>
        <w:t>Appears to come within the description of WIC 300 and cannot be returned home safely; AND</w:t>
      </w:r>
    </w:p>
    <w:p w14:paraId="4EE1AB03" w14:textId="77777777" w:rsidR="00CD6885" w:rsidRDefault="00CD6885" w:rsidP="002A2803">
      <w:pPr>
        <w:pStyle w:val="ListParagraph"/>
        <w:numPr>
          <w:ilvl w:val="0"/>
          <w:numId w:val="12"/>
        </w:numPr>
        <w:rPr>
          <w:rFonts w:ascii="Arial" w:hAnsi="Arial" w:cs="Arial"/>
        </w:rPr>
      </w:pPr>
      <w:r>
        <w:rPr>
          <w:rFonts w:ascii="Arial" w:hAnsi="Arial" w:cs="Arial"/>
        </w:rPr>
        <w:t xml:space="preserve">Has met all his/her rehabilitative goals and Probation is now recommending dismissal or </w:t>
      </w:r>
      <w:r w:rsidR="003F5588">
        <w:rPr>
          <w:rFonts w:ascii="Arial" w:hAnsi="Arial" w:cs="Arial"/>
        </w:rPr>
        <w:t xml:space="preserve">termination of </w:t>
      </w:r>
      <w:r>
        <w:rPr>
          <w:rFonts w:ascii="Arial" w:hAnsi="Arial" w:cs="Arial"/>
        </w:rPr>
        <w:t xml:space="preserve">wardship. </w:t>
      </w:r>
    </w:p>
    <w:p w14:paraId="5B08B5D1" w14:textId="77777777" w:rsidR="00564BF2" w:rsidRDefault="00564BF2" w:rsidP="009E5E1F">
      <w:pPr>
        <w:tabs>
          <w:tab w:val="left" w:pos="1260"/>
        </w:tabs>
        <w:rPr>
          <w:rFonts w:ascii="Arial" w:hAnsi="Arial" w:cs="Arial"/>
          <w:sz w:val="22"/>
        </w:rPr>
      </w:pPr>
    </w:p>
    <w:p w14:paraId="42F863EA" w14:textId="26FF5DB0" w:rsidR="00564BF2" w:rsidRDefault="00B24CED" w:rsidP="009E5E1F">
      <w:pPr>
        <w:tabs>
          <w:tab w:val="left" w:pos="1260"/>
        </w:tabs>
        <w:rPr>
          <w:rFonts w:ascii="Arial" w:hAnsi="Arial" w:cs="Arial"/>
          <w:sz w:val="22"/>
        </w:rPr>
      </w:pPr>
      <w:r>
        <w:rPr>
          <w:rFonts w:ascii="Arial" w:hAnsi="Arial" w:cs="Arial"/>
          <w:sz w:val="22"/>
        </w:rPr>
        <w:t xml:space="preserve">If the </w:t>
      </w:r>
      <w:r w:rsidR="000239A6">
        <w:rPr>
          <w:rFonts w:ascii="Arial" w:hAnsi="Arial" w:cs="Arial"/>
          <w:sz w:val="22"/>
        </w:rPr>
        <w:t xml:space="preserve">Juvenile Justice </w:t>
      </w:r>
      <w:r>
        <w:rPr>
          <w:rFonts w:ascii="Arial" w:hAnsi="Arial" w:cs="Arial"/>
          <w:sz w:val="22"/>
        </w:rPr>
        <w:t>Court identifies such a youth, the Court shall order a 241.1</w:t>
      </w:r>
      <w:r w:rsidR="003F5588">
        <w:rPr>
          <w:rFonts w:ascii="Arial" w:hAnsi="Arial" w:cs="Arial"/>
          <w:sz w:val="22"/>
        </w:rPr>
        <w:t xml:space="preserve"> assessment and</w:t>
      </w:r>
      <w:r>
        <w:rPr>
          <w:rFonts w:ascii="Arial" w:hAnsi="Arial" w:cs="Arial"/>
          <w:sz w:val="22"/>
        </w:rPr>
        <w:t xml:space="preserve"> Report. At the 241.1 hearing, the Court shall review Joint Recommendation and may: </w:t>
      </w:r>
    </w:p>
    <w:p w14:paraId="16DEB4AB" w14:textId="77777777" w:rsidR="00CD6885" w:rsidRDefault="00CD6885" w:rsidP="009E5E1F">
      <w:pPr>
        <w:tabs>
          <w:tab w:val="left" w:pos="1260"/>
        </w:tabs>
        <w:rPr>
          <w:rFonts w:ascii="Arial" w:hAnsi="Arial" w:cs="Arial"/>
          <w:sz w:val="22"/>
        </w:rPr>
      </w:pPr>
    </w:p>
    <w:p w14:paraId="23D0932A" w14:textId="77777777" w:rsidR="00CD6885" w:rsidRDefault="00CD6885" w:rsidP="002A2803">
      <w:pPr>
        <w:pStyle w:val="ListParagraph"/>
        <w:numPr>
          <w:ilvl w:val="0"/>
          <w:numId w:val="12"/>
        </w:numPr>
        <w:rPr>
          <w:rFonts w:ascii="Arial" w:hAnsi="Arial" w:cs="Arial"/>
        </w:rPr>
      </w:pPr>
      <w:r>
        <w:rPr>
          <w:rFonts w:ascii="Arial" w:hAnsi="Arial" w:cs="Arial"/>
        </w:rPr>
        <w:t xml:space="preserve">Affirm the joint recommendation by both agencies to </w:t>
      </w:r>
      <w:r w:rsidR="00D32816">
        <w:rPr>
          <w:rFonts w:ascii="Arial" w:hAnsi="Arial" w:cs="Arial"/>
        </w:rPr>
        <w:t>modify</w:t>
      </w:r>
      <w:r>
        <w:rPr>
          <w:rFonts w:ascii="Arial" w:hAnsi="Arial" w:cs="Arial"/>
        </w:rPr>
        <w:t xml:space="preserve"> the </w:t>
      </w:r>
      <w:r w:rsidR="00D32816">
        <w:rPr>
          <w:rFonts w:ascii="Arial" w:hAnsi="Arial" w:cs="Arial"/>
        </w:rPr>
        <w:t>youth’s</w:t>
      </w:r>
      <w:r>
        <w:rPr>
          <w:rFonts w:ascii="Arial" w:hAnsi="Arial" w:cs="Arial"/>
        </w:rPr>
        <w:t xml:space="preserve"> </w:t>
      </w:r>
      <w:r w:rsidR="00D32816">
        <w:rPr>
          <w:rFonts w:ascii="Arial" w:hAnsi="Arial" w:cs="Arial"/>
        </w:rPr>
        <w:t>jurisdiction</w:t>
      </w:r>
      <w:r>
        <w:rPr>
          <w:rFonts w:ascii="Arial" w:hAnsi="Arial" w:cs="Arial"/>
        </w:rPr>
        <w:t xml:space="preserve"> from </w:t>
      </w:r>
      <w:r w:rsidR="00D32816">
        <w:rPr>
          <w:rFonts w:ascii="Arial" w:hAnsi="Arial" w:cs="Arial"/>
        </w:rPr>
        <w:t>delinquency</w:t>
      </w:r>
      <w:r>
        <w:rPr>
          <w:rFonts w:ascii="Arial" w:hAnsi="Arial" w:cs="Arial"/>
        </w:rPr>
        <w:t xml:space="preserve"> to </w:t>
      </w:r>
      <w:r w:rsidR="00D32816">
        <w:rPr>
          <w:rFonts w:ascii="Arial" w:hAnsi="Arial" w:cs="Arial"/>
        </w:rPr>
        <w:t>dependency</w:t>
      </w:r>
      <w:r>
        <w:rPr>
          <w:rFonts w:ascii="Arial" w:hAnsi="Arial" w:cs="Arial"/>
        </w:rPr>
        <w:t xml:space="preserve"> court through the filing of a WIC 300 petition;</w:t>
      </w:r>
    </w:p>
    <w:p w14:paraId="1C9AFF94" w14:textId="2BEC42DA" w:rsidR="00CD6885" w:rsidRDefault="00CD6885" w:rsidP="002A2803">
      <w:pPr>
        <w:pStyle w:val="ListParagraph"/>
        <w:numPr>
          <w:ilvl w:val="0"/>
          <w:numId w:val="12"/>
        </w:numPr>
        <w:rPr>
          <w:rFonts w:ascii="Arial" w:hAnsi="Arial" w:cs="Arial"/>
        </w:rPr>
      </w:pPr>
      <w:r>
        <w:rPr>
          <w:rFonts w:ascii="Arial" w:hAnsi="Arial" w:cs="Arial"/>
        </w:rPr>
        <w:t xml:space="preserve">Affirm FCS’s decision not </w:t>
      </w:r>
      <w:r w:rsidR="00496517" w:rsidRPr="00973709">
        <w:rPr>
          <w:rFonts w:ascii="Arial" w:hAnsi="Arial" w:cs="Arial"/>
        </w:rPr>
        <w:t>to</w:t>
      </w:r>
      <w:r w:rsidR="00496517">
        <w:rPr>
          <w:rFonts w:ascii="Arial" w:hAnsi="Arial" w:cs="Arial"/>
        </w:rPr>
        <w:t xml:space="preserve"> </w:t>
      </w:r>
      <w:r>
        <w:rPr>
          <w:rFonts w:ascii="Arial" w:hAnsi="Arial" w:cs="Arial"/>
        </w:rPr>
        <w:t xml:space="preserve">file a </w:t>
      </w:r>
      <w:r w:rsidR="00D32816">
        <w:rPr>
          <w:rFonts w:ascii="Arial" w:hAnsi="Arial" w:cs="Arial"/>
        </w:rPr>
        <w:t>petition pursuant</w:t>
      </w:r>
      <w:r>
        <w:rPr>
          <w:rFonts w:ascii="Arial" w:hAnsi="Arial" w:cs="Arial"/>
        </w:rPr>
        <w:t xml:space="preserve"> to WIC 300; OR</w:t>
      </w:r>
    </w:p>
    <w:p w14:paraId="227AD612" w14:textId="42223105" w:rsidR="00CD6885" w:rsidRPr="00CD6885" w:rsidRDefault="00CD6885" w:rsidP="002A2803">
      <w:pPr>
        <w:pStyle w:val="ListParagraph"/>
        <w:numPr>
          <w:ilvl w:val="0"/>
          <w:numId w:val="12"/>
        </w:numPr>
        <w:rPr>
          <w:rFonts w:ascii="Arial" w:hAnsi="Arial" w:cs="Arial"/>
        </w:rPr>
      </w:pPr>
      <w:r>
        <w:rPr>
          <w:rFonts w:ascii="Arial" w:hAnsi="Arial" w:cs="Arial"/>
        </w:rPr>
        <w:t xml:space="preserve">In situations where the court disagrees with the </w:t>
      </w:r>
      <w:r w:rsidR="003F5588">
        <w:rPr>
          <w:rFonts w:ascii="Arial" w:hAnsi="Arial" w:cs="Arial"/>
        </w:rPr>
        <w:t>FCS decision</w:t>
      </w:r>
      <w:r>
        <w:rPr>
          <w:rFonts w:ascii="Arial" w:hAnsi="Arial" w:cs="Arial"/>
        </w:rPr>
        <w:t xml:space="preserve"> not to file a WIC 300 petition, the court may order the child into </w:t>
      </w:r>
      <w:r w:rsidR="00D32816">
        <w:rPr>
          <w:rFonts w:ascii="Arial" w:hAnsi="Arial" w:cs="Arial"/>
        </w:rPr>
        <w:t>protective</w:t>
      </w:r>
      <w:r>
        <w:rPr>
          <w:rFonts w:ascii="Arial" w:hAnsi="Arial" w:cs="Arial"/>
        </w:rPr>
        <w:t xml:space="preserve"> custody and/or order the filing of a WIC 300 petition. </w:t>
      </w:r>
      <w:r w:rsidR="003F5588" w:rsidRPr="004A4724">
        <w:rPr>
          <w:rFonts w:ascii="Arial" w:hAnsi="Arial" w:cs="Arial"/>
          <w:sz w:val="18"/>
          <w:szCs w:val="18"/>
        </w:rPr>
        <w:t>(WIC 607.2(b)(2)(</w:t>
      </w:r>
      <w:r w:rsidR="004A4724" w:rsidRPr="004A4724">
        <w:rPr>
          <w:rFonts w:ascii="Arial" w:hAnsi="Arial" w:cs="Arial"/>
          <w:sz w:val="18"/>
          <w:szCs w:val="18"/>
        </w:rPr>
        <w:t>B)).</w:t>
      </w:r>
    </w:p>
    <w:p w14:paraId="0AD9C6F4" w14:textId="77777777" w:rsidR="00F2587F" w:rsidRDefault="00F2587F">
      <w:pPr>
        <w:tabs>
          <w:tab w:val="left" w:pos="1260"/>
        </w:tabs>
        <w:jc w:val="both"/>
        <w:rPr>
          <w:rFonts w:ascii="Arial" w:hAnsi="Arial" w:cs="Arial"/>
          <w:b/>
          <w:sz w:val="22"/>
        </w:rPr>
      </w:pPr>
    </w:p>
    <w:p w14:paraId="2A6613E2" w14:textId="56CA8ED3" w:rsidR="00F2587F" w:rsidRPr="009E5E1F" w:rsidRDefault="003F5588">
      <w:pPr>
        <w:tabs>
          <w:tab w:val="left" w:pos="1260"/>
        </w:tabs>
        <w:jc w:val="both"/>
        <w:rPr>
          <w:rFonts w:ascii="Arial" w:hAnsi="Arial" w:cs="Arial"/>
          <w:sz w:val="22"/>
        </w:rPr>
      </w:pPr>
      <w:r>
        <w:rPr>
          <w:rFonts w:ascii="Arial" w:hAnsi="Arial" w:cs="Arial"/>
          <w:sz w:val="22"/>
        </w:rPr>
        <w:t xml:space="preserve">Once </w:t>
      </w:r>
      <w:r w:rsidR="00063189">
        <w:rPr>
          <w:rFonts w:ascii="Arial" w:hAnsi="Arial" w:cs="Arial"/>
          <w:sz w:val="22"/>
        </w:rPr>
        <w:t>FCS has filed a petition and/o</w:t>
      </w:r>
      <w:r>
        <w:rPr>
          <w:rFonts w:ascii="Arial" w:hAnsi="Arial" w:cs="Arial"/>
          <w:sz w:val="22"/>
        </w:rPr>
        <w:t>r the</w:t>
      </w:r>
      <w:r w:rsidR="000239A6">
        <w:rPr>
          <w:rFonts w:ascii="Arial" w:hAnsi="Arial" w:cs="Arial"/>
          <w:sz w:val="22"/>
        </w:rPr>
        <w:t xml:space="preserve"> Juvenile Justice</w:t>
      </w:r>
      <w:r>
        <w:rPr>
          <w:rFonts w:ascii="Arial" w:hAnsi="Arial" w:cs="Arial"/>
          <w:sz w:val="22"/>
        </w:rPr>
        <w:t xml:space="preserve"> C</w:t>
      </w:r>
      <w:r w:rsidR="00063189">
        <w:rPr>
          <w:rFonts w:ascii="Arial" w:hAnsi="Arial" w:cs="Arial"/>
          <w:sz w:val="22"/>
        </w:rPr>
        <w:t>ourt has ordered the child into protective custody, all future dates</w:t>
      </w:r>
      <w:r>
        <w:rPr>
          <w:rFonts w:ascii="Arial" w:hAnsi="Arial" w:cs="Arial"/>
          <w:sz w:val="22"/>
        </w:rPr>
        <w:t xml:space="preserve"> for the</w:t>
      </w:r>
      <w:r w:rsidR="000B59E5">
        <w:rPr>
          <w:rFonts w:ascii="Arial" w:hAnsi="Arial" w:cs="Arial"/>
          <w:sz w:val="22"/>
        </w:rPr>
        <w:t xml:space="preserve"> youth </w:t>
      </w:r>
      <w:r>
        <w:rPr>
          <w:rFonts w:ascii="Arial" w:hAnsi="Arial" w:cs="Arial"/>
          <w:sz w:val="22"/>
        </w:rPr>
        <w:t>will be held in Dependency C</w:t>
      </w:r>
      <w:r w:rsidR="00063189">
        <w:rPr>
          <w:rFonts w:ascii="Arial" w:hAnsi="Arial" w:cs="Arial"/>
          <w:sz w:val="22"/>
        </w:rPr>
        <w:t xml:space="preserve">ourt and WIC 602 wardship is dismissed. </w:t>
      </w:r>
    </w:p>
    <w:p w14:paraId="4B1F511A" w14:textId="77777777" w:rsidR="00F2587F" w:rsidRDefault="00F2587F">
      <w:pPr>
        <w:tabs>
          <w:tab w:val="left" w:pos="1260"/>
        </w:tabs>
        <w:jc w:val="both"/>
        <w:rPr>
          <w:rFonts w:ascii="Arial" w:hAnsi="Arial" w:cs="Arial"/>
          <w:b/>
          <w:sz w:val="22"/>
        </w:rPr>
      </w:pPr>
    </w:p>
    <w:p w14:paraId="58ADFCB5" w14:textId="5545E622" w:rsidR="00A71661" w:rsidRPr="00A71661" w:rsidRDefault="00A71661">
      <w:pPr>
        <w:tabs>
          <w:tab w:val="left" w:pos="1260"/>
        </w:tabs>
        <w:jc w:val="both"/>
        <w:rPr>
          <w:rFonts w:ascii="Arial" w:hAnsi="Arial" w:cs="Arial"/>
          <w:sz w:val="22"/>
        </w:rPr>
      </w:pPr>
      <w:r>
        <w:rPr>
          <w:rFonts w:ascii="Arial" w:hAnsi="Arial" w:cs="Arial"/>
          <w:sz w:val="22"/>
        </w:rPr>
        <w:t xml:space="preserve">This provision may also be used to modify and resume the dependency jurisdiction of a 300 youth whose dependency was placed “on-hold” </w:t>
      </w:r>
      <w:r w:rsidR="00990AA6">
        <w:rPr>
          <w:rFonts w:ascii="Arial" w:hAnsi="Arial" w:cs="Arial"/>
          <w:sz w:val="22"/>
        </w:rPr>
        <w:t>pending</w:t>
      </w:r>
      <w:r>
        <w:rPr>
          <w:rFonts w:ascii="Arial" w:hAnsi="Arial" w:cs="Arial"/>
          <w:sz w:val="22"/>
        </w:rPr>
        <w:t xml:space="preserve"> </w:t>
      </w:r>
      <w:r w:rsidR="00990AA6">
        <w:rPr>
          <w:rFonts w:ascii="Arial" w:hAnsi="Arial" w:cs="Arial"/>
          <w:sz w:val="22"/>
        </w:rPr>
        <w:t>the outcome of a “</w:t>
      </w:r>
      <w:r>
        <w:rPr>
          <w:rFonts w:ascii="Arial" w:hAnsi="Arial" w:cs="Arial"/>
          <w:sz w:val="22"/>
        </w:rPr>
        <w:t>Transfer</w:t>
      </w:r>
      <w:r w:rsidR="00990AA6">
        <w:rPr>
          <w:rFonts w:ascii="Arial" w:hAnsi="Arial" w:cs="Arial"/>
          <w:sz w:val="22"/>
        </w:rPr>
        <w:t>”</w:t>
      </w:r>
      <w:r>
        <w:rPr>
          <w:rFonts w:ascii="Arial" w:hAnsi="Arial" w:cs="Arial"/>
          <w:sz w:val="22"/>
        </w:rPr>
        <w:t xml:space="preserve"> </w:t>
      </w:r>
      <w:r w:rsidR="00990AA6">
        <w:rPr>
          <w:rFonts w:ascii="Arial" w:hAnsi="Arial" w:cs="Arial"/>
          <w:sz w:val="22"/>
        </w:rPr>
        <w:t>hearing</w:t>
      </w:r>
      <w:r>
        <w:rPr>
          <w:rFonts w:ascii="Arial" w:hAnsi="Arial" w:cs="Arial"/>
          <w:sz w:val="22"/>
        </w:rPr>
        <w:t xml:space="preserve"> </w:t>
      </w:r>
      <w:r w:rsidR="00990AA6">
        <w:rPr>
          <w:rFonts w:ascii="Arial" w:hAnsi="Arial" w:cs="Arial"/>
          <w:sz w:val="22"/>
        </w:rPr>
        <w:t xml:space="preserve">in </w:t>
      </w:r>
      <w:r w:rsidR="000239A6">
        <w:rPr>
          <w:rFonts w:ascii="Arial" w:hAnsi="Arial" w:cs="Arial"/>
          <w:sz w:val="22"/>
        </w:rPr>
        <w:t xml:space="preserve">Juvenile Justice </w:t>
      </w:r>
      <w:r w:rsidR="00990AA6">
        <w:rPr>
          <w:rFonts w:ascii="Arial" w:hAnsi="Arial" w:cs="Arial"/>
          <w:sz w:val="22"/>
        </w:rPr>
        <w:t xml:space="preserve">Court to Adult Court, and the subsequent outcome of that </w:t>
      </w:r>
      <w:r w:rsidR="003B1AE7">
        <w:rPr>
          <w:rFonts w:ascii="Arial" w:hAnsi="Arial" w:cs="Arial"/>
          <w:sz w:val="22"/>
        </w:rPr>
        <w:t xml:space="preserve">Transfer </w:t>
      </w:r>
      <w:r w:rsidR="00990AA6">
        <w:rPr>
          <w:rFonts w:ascii="Arial" w:hAnsi="Arial" w:cs="Arial"/>
          <w:sz w:val="22"/>
        </w:rPr>
        <w:t xml:space="preserve">hearing was for the youth to remain in Juvenile Court. </w:t>
      </w:r>
    </w:p>
    <w:p w14:paraId="65F9C3DC" w14:textId="77777777" w:rsidR="00F2587F" w:rsidRDefault="00F2587F">
      <w:pPr>
        <w:tabs>
          <w:tab w:val="left" w:pos="1260"/>
        </w:tabs>
        <w:jc w:val="both"/>
        <w:rPr>
          <w:rFonts w:ascii="Arial" w:hAnsi="Arial" w:cs="Arial"/>
          <w:b/>
          <w:sz w:val="22"/>
        </w:rPr>
      </w:pPr>
    </w:p>
    <w:p w14:paraId="6D6CA0B0" w14:textId="77777777" w:rsidR="00CB4DAC" w:rsidRPr="00793384" w:rsidRDefault="00CB4DAC" w:rsidP="002A2803">
      <w:pPr>
        <w:pStyle w:val="ListParagraph"/>
        <w:numPr>
          <w:ilvl w:val="0"/>
          <w:numId w:val="31"/>
        </w:numPr>
        <w:tabs>
          <w:tab w:val="left" w:pos="1260"/>
        </w:tabs>
        <w:jc w:val="both"/>
        <w:rPr>
          <w:rFonts w:ascii="Arial" w:hAnsi="Arial" w:cs="Arial"/>
          <w:u w:val="single"/>
        </w:rPr>
      </w:pPr>
      <w:r w:rsidRPr="00793384">
        <w:rPr>
          <w:rFonts w:ascii="Arial" w:hAnsi="Arial" w:cs="Arial"/>
          <w:u w:val="single"/>
        </w:rPr>
        <w:t>Non-Minor Dependent Subject to Adult Probation Supervision</w:t>
      </w:r>
    </w:p>
    <w:p w14:paraId="5023141B" w14:textId="77777777" w:rsidR="00D32816" w:rsidRDefault="00D32816">
      <w:pPr>
        <w:tabs>
          <w:tab w:val="left" w:pos="1260"/>
        </w:tabs>
        <w:jc w:val="both"/>
        <w:rPr>
          <w:rFonts w:ascii="Arial" w:hAnsi="Arial" w:cs="Arial"/>
          <w:sz w:val="22"/>
        </w:rPr>
      </w:pPr>
    </w:p>
    <w:p w14:paraId="7DDA10F2" w14:textId="77777777" w:rsidR="00CB4DAC" w:rsidRDefault="00CB4DAC">
      <w:pPr>
        <w:tabs>
          <w:tab w:val="left" w:pos="1260"/>
        </w:tabs>
        <w:jc w:val="both"/>
        <w:rPr>
          <w:rFonts w:ascii="Arial" w:hAnsi="Arial" w:cs="Arial"/>
          <w:sz w:val="22"/>
        </w:rPr>
      </w:pPr>
      <w:r>
        <w:rPr>
          <w:rFonts w:ascii="Arial" w:hAnsi="Arial" w:cs="Arial"/>
          <w:sz w:val="22"/>
        </w:rPr>
        <w:t xml:space="preserve">If an NMD </w:t>
      </w:r>
      <w:r w:rsidR="004105AE">
        <w:rPr>
          <w:rFonts w:ascii="Arial" w:hAnsi="Arial" w:cs="Arial"/>
          <w:sz w:val="22"/>
        </w:rPr>
        <w:t xml:space="preserve">youth who is participating in Extended Foster Care </w:t>
      </w:r>
      <w:r>
        <w:rPr>
          <w:rFonts w:ascii="Arial" w:hAnsi="Arial" w:cs="Arial"/>
          <w:sz w:val="22"/>
        </w:rPr>
        <w:t xml:space="preserve">in Dependency Court becomes subject to adult probation supervision, the FCS social worker supervising the NMD youth shall: </w:t>
      </w:r>
    </w:p>
    <w:p w14:paraId="4A626C6E" w14:textId="276538E5" w:rsidR="000239A6" w:rsidRDefault="000239A6" w:rsidP="002A2803">
      <w:pPr>
        <w:pStyle w:val="ListParagraph"/>
        <w:numPr>
          <w:ilvl w:val="0"/>
          <w:numId w:val="12"/>
        </w:numPr>
        <w:rPr>
          <w:rFonts w:ascii="Arial" w:hAnsi="Arial" w:cs="Arial"/>
        </w:rPr>
      </w:pPr>
      <w:r>
        <w:rPr>
          <w:rFonts w:ascii="Arial" w:hAnsi="Arial" w:cs="Arial"/>
        </w:rPr>
        <w:t>Secure a signed Release of Information</w:t>
      </w:r>
      <w:r w:rsidR="00E805F9">
        <w:rPr>
          <w:rFonts w:ascii="Arial" w:hAnsi="Arial" w:cs="Arial"/>
        </w:rPr>
        <w:t xml:space="preserve"> from the NMD</w:t>
      </w:r>
      <w:r>
        <w:rPr>
          <w:rFonts w:ascii="Arial" w:hAnsi="Arial" w:cs="Arial"/>
        </w:rPr>
        <w:t xml:space="preserve"> to exchange information with Adult Probation and other service providers;</w:t>
      </w:r>
    </w:p>
    <w:p w14:paraId="58DFE4B5" w14:textId="1DC28484" w:rsidR="00D32816" w:rsidRDefault="00D32816" w:rsidP="002A2803">
      <w:pPr>
        <w:pStyle w:val="ListParagraph"/>
        <w:numPr>
          <w:ilvl w:val="0"/>
          <w:numId w:val="12"/>
        </w:numPr>
        <w:rPr>
          <w:rFonts w:ascii="Arial" w:hAnsi="Arial" w:cs="Arial"/>
        </w:rPr>
      </w:pPr>
      <w:r>
        <w:rPr>
          <w:rFonts w:ascii="Arial" w:hAnsi="Arial" w:cs="Arial"/>
        </w:rPr>
        <w:t>Communicate with the Adult Probation Officer monthly or as appropriate;</w:t>
      </w:r>
    </w:p>
    <w:p w14:paraId="604C15C5" w14:textId="77777777" w:rsidR="00D32816" w:rsidRDefault="00D32816" w:rsidP="002A2803">
      <w:pPr>
        <w:pStyle w:val="ListParagraph"/>
        <w:numPr>
          <w:ilvl w:val="0"/>
          <w:numId w:val="12"/>
        </w:numPr>
        <w:rPr>
          <w:rFonts w:ascii="Arial" w:hAnsi="Arial" w:cs="Arial"/>
        </w:rPr>
      </w:pPr>
      <w:r>
        <w:rPr>
          <w:rFonts w:ascii="Arial" w:hAnsi="Arial" w:cs="Arial"/>
        </w:rPr>
        <w:t xml:space="preserve">Coordinate services in conjunction with the Adult Probation officer and the criminal court requirements; </w:t>
      </w:r>
    </w:p>
    <w:p w14:paraId="562C75D1" w14:textId="7AC0EC6D" w:rsidR="009E6A70" w:rsidRPr="000239A6" w:rsidRDefault="00D32816" w:rsidP="002A2803">
      <w:pPr>
        <w:pStyle w:val="ListParagraph"/>
        <w:numPr>
          <w:ilvl w:val="0"/>
          <w:numId w:val="12"/>
        </w:numPr>
        <w:rPr>
          <w:rFonts w:ascii="Arial" w:hAnsi="Arial" w:cs="Arial"/>
        </w:rPr>
      </w:pPr>
      <w:r>
        <w:rPr>
          <w:rFonts w:ascii="Arial" w:hAnsi="Arial" w:cs="Arial"/>
        </w:rPr>
        <w:t>Request a team meeting with a supervisor and/or manager, as needed, if either or both social worker and probation office</w:t>
      </w:r>
      <w:r w:rsidR="00BC3408">
        <w:rPr>
          <w:rFonts w:ascii="Arial" w:hAnsi="Arial" w:cs="Arial"/>
        </w:rPr>
        <w:t>r</w:t>
      </w:r>
      <w:r>
        <w:rPr>
          <w:rFonts w:ascii="Arial" w:hAnsi="Arial" w:cs="Arial"/>
        </w:rPr>
        <w:t xml:space="preserve"> determine that additional resources or services are needed to best serve the needs of the NMD youth, and which have not yet been ordered by either court. </w:t>
      </w:r>
    </w:p>
    <w:p w14:paraId="1A965116" w14:textId="77777777" w:rsidR="009E6A70" w:rsidRDefault="009E6A70">
      <w:pPr>
        <w:tabs>
          <w:tab w:val="left" w:pos="1260"/>
        </w:tabs>
        <w:rPr>
          <w:rFonts w:ascii="Arial" w:hAnsi="Arial" w:cs="Arial"/>
          <w:sz w:val="22"/>
        </w:rPr>
      </w:pPr>
    </w:p>
    <w:sectPr w:rsidR="009E6A70" w:rsidSect="00DF4F59">
      <w:headerReference w:type="default" r:id="rId11"/>
      <w:footerReference w:type="even" r:id="rId12"/>
      <w:footerReference w:type="default" r:id="rId13"/>
      <w:headerReference w:type="first" r:id="rId14"/>
      <w:footerReference w:type="first" r:id="rId15"/>
      <w:pgSz w:w="12240" w:h="15840"/>
      <w:pgMar w:top="1066" w:right="1440" w:bottom="108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2084" w14:textId="77777777" w:rsidR="00E70711" w:rsidRDefault="00E70711">
      <w:r>
        <w:separator/>
      </w:r>
    </w:p>
  </w:endnote>
  <w:endnote w:type="continuationSeparator" w:id="0">
    <w:p w14:paraId="0FBC8EBA" w14:textId="77777777" w:rsidR="00E70711" w:rsidRDefault="00E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9E6A70" w:rsidRDefault="009E6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A6542E" w14:textId="77777777" w:rsidR="009E6A70" w:rsidRDefault="009E6A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59404"/>
      <w:docPartObj>
        <w:docPartGallery w:val="Page Numbers (Bottom of Page)"/>
        <w:docPartUnique/>
      </w:docPartObj>
    </w:sdtPr>
    <w:sdtEndPr/>
    <w:sdtContent>
      <w:sdt>
        <w:sdtPr>
          <w:id w:val="-1769616900"/>
          <w:docPartObj>
            <w:docPartGallery w:val="Page Numbers (Top of Page)"/>
            <w:docPartUnique/>
          </w:docPartObj>
        </w:sdtPr>
        <w:sdtEndPr/>
        <w:sdtContent>
          <w:p w14:paraId="04494789" w14:textId="77777777" w:rsidR="00DF4F59" w:rsidRDefault="00DF4F59">
            <w:pPr>
              <w:pStyle w:val="Footer"/>
              <w:jc w:val="right"/>
            </w:pPr>
          </w:p>
          <w:p w14:paraId="5B87EBEC" w14:textId="78482B61" w:rsidR="00DF4F59" w:rsidRPr="00DF4F59" w:rsidRDefault="00DF4F59" w:rsidP="00DF4F59">
            <w:pPr>
              <w:pStyle w:val="Footer"/>
              <w:ind w:right="360"/>
              <w:rPr>
                <w:rFonts w:ascii="Arial" w:hAnsi="Arial" w:cs="Arial"/>
                <w:sz w:val="16"/>
                <w:szCs w:val="16"/>
              </w:rPr>
            </w:pPr>
            <w:r w:rsidRPr="00DF4F59">
              <w:rPr>
                <w:rFonts w:asciiTheme="minorHAnsi" w:hAnsiTheme="minorHAnsi" w:cstheme="minorHAnsi"/>
                <w:sz w:val="20"/>
                <w:szCs w:val="20"/>
              </w:rPr>
              <w:t>Rev. 0</w:t>
            </w:r>
            <w:r w:rsidR="00973709">
              <w:rPr>
                <w:rFonts w:asciiTheme="minorHAnsi" w:hAnsiTheme="minorHAnsi" w:cstheme="minorHAnsi"/>
                <w:sz w:val="20"/>
                <w:szCs w:val="20"/>
              </w:rPr>
              <w:t>9</w:t>
            </w:r>
            <w:r w:rsidRPr="00DF4F59">
              <w:rPr>
                <w:rFonts w:asciiTheme="minorHAnsi" w:hAnsiTheme="minorHAnsi" w:cstheme="minorHAnsi"/>
                <w:sz w:val="20"/>
                <w:szCs w:val="20"/>
              </w:rPr>
              <w:t>/2021</w:t>
            </w:r>
            <w:r>
              <w:rPr>
                <w:rFonts w:ascii="Arial" w:hAnsi="Arial" w:cs="Arial"/>
                <w:sz w:val="16"/>
                <w:szCs w:val="16"/>
              </w:rPr>
              <w:tab/>
            </w:r>
            <w:r>
              <w:rPr>
                <w:rFonts w:ascii="Arial" w:hAnsi="Arial" w:cs="Arial"/>
                <w:sz w:val="16"/>
                <w:szCs w:val="16"/>
              </w:rPr>
              <w:tab/>
              <w:t xml:space="preserve">   </w:t>
            </w:r>
            <w:r w:rsidRPr="00DF4F59">
              <w:rPr>
                <w:rFonts w:asciiTheme="minorHAnsi" w:hAnsiTheme="minorHAnsi" w:cstheme="minorHAnsi"/>
                <w:sz w:val="20"/>
                <w:szCs w:val="20"/>
              </w:rPr>
              <w:t xml:space="preserve">Page </w:t>
            </w:r>
            <w:r w:rsidRPr="00DF4F59">
              <w:rPr>
                <w:rFonts w:asciiTheme="minorHAnsi" w:hAnsiTheme="minorHAnsi" w:cstheme="minorHAnsi"/>
                <w:b/>
                <w:bCs/>
                <w:sz w:val="20"/>
                <w:szCs w:val="20"/>
              </w:rPr>
              <w:fldChar w:fldCharType="begin"/>
            </w:r>
            <w:r w:rsidRPr="00DF4F59">
              <w:rPr>
                <w:rFonts w:asciiTheme="minorHAnsi" w:hAnsiTheme="minorHAnsi" w:cstheme="minorHAnsi"/>
                <w:b/>
                <w:bCs/>
                <w:sz w:val="20"/>
                <w:szCs w:val="20"/>
              </w:rPr>
              <w:instrText xml:space="preserve"> PAGE </w:instrText>
            </w:r>
            <w:r w:rsidRPr="00DF4F59">
              <w:rPr>
                <w:rFonts w:asciiTheme="minorHAnsi" w:hAnsiTheme="minorHAnsi" w:cstheme="minorHAnsi"/>
                <w:b/>
                <w:bCs/>
                <w:sz w:val="20"/>
                <w:szCs w:val="20"/>
              </w:rPr>
              <w:fldChar w:fldCharType="separate"/>
            </w:r>
            <w:r w:rsidRPr="00DF4F59">
              <w:rPr>
                <w:rFonts w:asciiTheme="minorHAnsi" w:hAnsiTheme="minorHAnsi" w:cstheme="minorHAnsi"/>
                <w:b/>
                <w:bCs/>
                <w:noProof/>
                <w:sz w:val="20"/>
                <w:szCs w:val="20"/>
              </w:rPr>
              <w:t>2</w:t>
            </w:r>
            <w:r w:rsidRPr="00DF4F59">
              <w:rPr>
                <w:rFonts w:asciiTheme="minorHAnsi" w:hAnsiTheme="minorHAnsi" w:cstheme="minorHAnsi"/>
                <w:b/>
                <w:bCs/>
                <w:sz w:val="20"/>
                <w:szCs w:val="20"/>
              </w:rPr>
              <w:fldChar w:fldCharType="end"/>
            </w:r>
            <w:r w:rsidRPr="00DF4F59">
              <w:rPr>
                <w:rFonts w:asciiTheme="minorHAnsi" w:hAnsiTheme="minorHAnsi" w:cstheme="minorHAnsi"/>
                <w:sz w:val="20"/>
                <w:szCs w:val="20"/>
              </w:rPr>
              <w:t xml:space="preserve"> of </w:t>
            </w:r>
            <w:r w:rsidRPr="00DF4F59">
              <w:rPr>
                <w:rFonts w:asciiTheme="minorHAnsi" w:hAnsiTheme="minorHAnsi" w:cstheme="minorHAnsi"/>
                <w:b/>
                <w:bCs/>
                <w:sz w:val="20"/>
                <w:szCs w:val="20"/>
              </w:rPr>
              <w:fldChar w:fldCharType="begin"/>
            </w:r>
            <w:r w:rsidRPr="00DF4F59">
              <w:rPr>
                <w:rFonts w:asciiTheme="minorHAnsi" w:hAnsiTheme="minorHAnsi" w:cstheme="minorHAnsi"/>
                <w:b/>
                <w:bCs/>
                <w:sz w:val="20"/>
                <w:szCs w:val="20"/>
              </w:rPr>
              <w:instrText xml:space="preserve"> NUMPAGES  </w:instrText>
            </w:r>
            <w:r w:rsidRPr="00DF4F59">
              <w:rPr>
                <w:rFonts w:asciiTheme="minorHAnsi" w:hAnsiTheme="minorHAnsi" w:cstheme="minorHAnsi"/>
                <w:b/>
                <w:bCs/>
                <w:sz w:val="20"/>
                <w:szCs w:val="20"/>
              </w:rPr>
              <w:fldChar w:fldCharType="separate"/>
            </w:r>
            <w:r w:rsidRPr="00DF4F59">
              <w:rPr>
                <w:rFonts w:asciiTheme="minorHAnsi" w:hAnsiTheme="minorHAnsi" w:cstheme="minorHAnsi"/>
                <w:b/>
                <w:bCs/>
                <w:noProof/>
                <w:sz w:val="20"/>
                <w:szCs w:val="20"/>
              </w:rPr>
              <w:t>2</w:t>
            </w:r>
            <w:r w:rsidRPr="00DF4F59">
              <w:rPr>
                <w:rFonts w:asciiTheme="minorHAnsi" w:hAnsiTheme="minorHAnsi" w:cstheme="minorHAnsi"/>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9321" w14:textId="624A3065" w:rsidR="001D3477" w:rsidRPr="008A1515" w:rsidRDefault="001D3477" w:rsidP="0043614A">
    <w:pPr>
      <w:autoSpaceDE w:val="0"/>
      <w:autoSpaceDN w:val="0"/>
      <w:adjustRightInd w:val="0"/>
      <w:jc w:val="center"/>
      <w:rPr>
        <w:rFonts w:ascii="Arial" w:hAnsi="Arial" w:cs="Arial"/>
        <w:b/>
        <w:bCs/>
        <w:i/>
        <w:iCs/>
        <w:sz w:val="20"/>
        <w:szCs w:val="20"/>
      </w:rPr>
    </w:pPr>
    <w:r w:rsidRPr="001D3477">
      <w:rPr>
        <w:rFonts w:ascii="Arial" w:hAnsi="Arial" w:cs="Arial"/>
        <w:b/>
        <w:bCs/>
        <w:i/>
        <w:iCs/>
        <w:sz w:val="20"/>
        <w:szCs w:val="20"/>
      </w:rPr>
      <w:t>Version 3.0 (Incorporating 2017, 2019, 2021</w:t>
    </w:r>
    <w:r w:rsidR="0043614A">
      <w:rPr>
        <w:rFonts w:ascii="Arial" w:hAnsi="Arial" w:cs="Arial"/>
        <w:b/>
        <w:bCs/>
        <w:i/>
        <w:iCs/>
        <w:sz w:val="20"/>
        <w:szCs w:val="20"/>
      </w:rPr>
      <w:t>, 2022</w:t>
    </w:r>
    <w:r w:rsidRPr="001D3477">
      <w:rPr>
        <w:rFonts w:ascii="Arial" w:hAnsi="Arial" w:cs="Arial"/>
        <w:b/>
        <w:bCs/>
        <w:i/>
        <w:iCs/>
        <w:sz w:val="20"/>
        <w:szCs w:val="20"/>
      </w:rPr>
      <w:t xml:space="preserve"> Revisions)</w:t>
    </w:r>
  </w:p>
  <w:p w14:paraId="3678C99C" w14:textId="77777777" w:rsidR="001D3477" w:rsidRDefault="001D3477" w:rsidP="001D347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7872" w14:textId="77777777" w:rsidR="00E70711" w:rsidRDefault="00E70711">
      <w:r>
        <w:separator/>
      </w:r>
    </w:p>
  </w:footnote>
  <w:footnote w:type="continuationSeparator" w:id="0">
    <w:p w14:paraId="347FDD98" w14:textId="77777777" w:rsidR="00E70711" w:rsidRDefault="00E7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9B6D22" w14:paraId="34878D23" w14:textId="77777777" w:rsidTr="3A9B6D22">
      <w:tc>
        <w:tcPr>
          <w:tcW w:w="3120" w:type="dxa"/>
        </w:tcPr>
        <w:p w14:paraId="3DA44F8A" w14:textId="232C6054" w:rsidR="3A9B6D22" w:rsidRDefault="3A9B6D22" w:rsidP="3A9B6D22">
          <w:pPr>
            <w:pStyle w:val="Header"/>
            <w:ind w:left="-115"/>
          </w:pPr>
        </w:p>
      </w:tc>
      <w:tc>
        <w:tcPr>
          <w:tcW w:w="3120" w:type="dxa"/>
        </w:tcPr>
        <w:p w14:paraId="568A2B5F" w14:textId="68C2C74E" w:rsidR="3A9B6D22" w:rsidRDefault="3A9B6D22" w:rsidP="3A9B6D22">
          <w:pPr>
            <w:pStyle w:val="Header"/>
            <w:jc w:val="center"/>
          </w:pPr>
        </w:p>
      </w:tc>
      <w:tc>
        <w:tcPr>
          <w:tcW w:w="3120" w:type="dxa"/>
        </w:tcPr>
        <w:p w14:paraId="6EE22EA1" w14:textId="47A34FD9" w:rsidR="3A9B6D22" w:rsidRDefault="3A9B6D22" w:rsidP="3A9B6D22">
          <w:pPr>
            <w:pStyle w:val="Header"/>
            <w:ind w:right="-115"/>
            <w:jc w:val="right"/>
          </w:pPr>
        </w:p>
      </w:tc>
    </w:tr>
  </w:tbl>
  <w:p w14:paraId="14B7840F" w14:textId="70679C0A" w:rsidR="3A9B6D22" w:rsidRDefault="3A9B6D22" w:rsidP="3A9B6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1A70" w14:textId="7C2A96E8" w:rsidR="00DF4F59" w:rsidRDefault="00DF4F59">
    <w:pPr>
      <w:pStyle w:val="Header"/>
    </w:pPr>
    <w:r w:rsidRPr="00B15155">
      <w:rPr>
        <w:rFonts w:ascii="Calibri" w:hAnsi="Calibri" w:cs="Calibri"/>
        <w:b/>
        <w:bCs/>
        <w:noProof/>
      </w:rPr>
      <w:drawing>
        <wp:anchor distT="0" distB="0" distL="114300" distR="114300" simplePos="0" relativeHeight="251659264" behindDoc="1" locked="0" layoutInCell="1" allowOverlap="1" wp14:anchorId="08EC312E" wp14:editId="03F67B89">
          <wp:simplePos x="0" y="0"/>
          <wp:positionH relativeFrom="margin">
            <wp:align>center</wp:align>
          </wp:positionH>
          <wp:positionV relativeFrom="paragraph">
            <wp:posOffset>-173421</wp:posOffset>
          </wp:positionV>
          <wp:extent cx="1176483" cy="1351721"/>
          <wp:effectExtent l="0" t="0" r="5080" b="1270"/>
          <wp:wrapNone/>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483" cy="135172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A4F"/>
    <w:multiLevelType w:val="hybridMultilevel"/>
    <w:tmpl w:val="E3FCF9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647C39"/>
    <w:multiLevelType w:val="hybridMultilevel"/>
    <w:tmpl w:val="B2ACF5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A1D43"/>
    <w:multiLevelType w:val="hybridMultilevel"/>
    <w:tmpl w:val="9A7C34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66068"/>
    <w:multiLevelType w:val="hybridMultilevel"/>
    <w:tmpl w:val="A8181C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8B5E8E"/>
    <w:multiLevelType w:val="hybridMultilevel"/>
    <w:tmpl w:val="6180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33A9C"/>
    <w:multiLevelType w:val="hybridMultilevel"/>
    <w:tmpl w:val="30964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A299D"/>
    <w:multiLevelType w:val="hybridMultilevel"/>
    <w:tmpl w:val="E7E01C3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8C0E7B"/>
    <w:multiLevelType w:val="hybridMultilevel"/>
    <w:tmpl w:val="9112E1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C479B"/>
    <w:multiLevelType w:val="hybridMultilevel"/>
    <w:tmpl w:val="32E01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C15A3"/>
    <w:multiLevelType w:val="hybridMultilevel"/>
    <w:tmpl w:val="94389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0607E"/>
    <w:multiLevelType w:val="hybridMultilevel"/>
    <w:tmpl w:val="A5F2D3A6"/>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864348"/>
    <w:multiLevelType w:val="hybridMultilevel"/>
    <w:tmpl w:val="CEAAC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510AEC"/>
    <w:multiLevelType w:val="hybridMultilevel"/>
    <w:tmpl w:val="1DD4B96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913EBA"/>
    <w:multiLevelType w:val="hybridMultilevel"/>
    <w:tmpl w:val="8BAA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12E1C"/>
    <w:multiLevelType w:val="hybridMultilevel"/>
    <w:tmpl w:val="9112E1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517BF"/>
    <w:multiLevelType w:val="hybridMultilevel"/>
    <w:tmpl w:val="81F4041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6610D5"/>
    <w:multiLevelType w:val="hybridMultilevel"/>
    <w:tmpl w:val="CA083A8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4F0120"/>
    <w:multiLevelType w:val="hybridMultilevel"/>
    <w:tmpl w:val="CD3029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0A6898"/>
    <w:multiLevelType w:val="hybridMultilevel"/>
    <w:tmpl w:val="DE3AFB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440FED"/>
    <w:multiLevelType w:val="hybridMultilevel"/>
    <w:tmpl w:val="79FC15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C70FA2"/>
    <w:multiLevelType w:val="hybridMultilevel"/>
    <w:tmpl w:val="49FCC14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120549"/>
    <w:multiLevelType w:val="hybridMultilevel"/>
    <w:tmpl w:val="DBB43B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CB6C88"/>
    <w:multiLevelType w:val="hybridMultilevel"/>
    <w:tmpl w:val="9D4E52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61A5A"/>
    <w:multiLevelType w:val="hybridMultilevel"/>
    <w:tmpl w:val="4142E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560B4"/>
    <w:multiLevelType w:val="hybridMultilevel"/>
    <w:tmpl w:val="CCECFBE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3E11C1"/>
    <w:multiLevelType w:val="hybridMultilevel"/>
    <w:tmpl w:val="BB24EF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3904642"/>
    <w:multiLevelType w:val="hybridMultilevel"/>
    <w:tmpl w:val="806E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62047"/>
    <w:multiLevelType w:val="hybridMultilevel"/>
    <w:tmpl w:val="FF700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5E5589"/>
    <w:multiLevelType w:val="hybridMultilevel"/>
    <w:tmpl w:val="4390693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6AFF7614"/>
    <w:multiLevelType w:val="hybridMultilevel"/>
    <w:tmpl w:val="F75C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E07074"/>
    <w:multiLevelType w:val="hybridMultilevel"/>
    <w:tmpl w:val="E3C6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A2128"/>
    <w:multiLevelType w:val="hybridMultilevel"/>
    <w:tmpl w:val="6A96849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7264C74"/>
    <w:multiLevelType w:val="hybridMultilevel"/>
    <w:tmpl w:val="F0C8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665475">
    <w:abstractNumId w:val="28"/>
  </w:num>
  <w:num w:numId="2" w16cid:durableId="280500645">
    <w:abstractNumId w:val="18"/>
  </w:num>
  <w:num w:numId="3" w16cid:durableId="1807238413">
    <w:abstractNumId w:val="25"/>
  </w:num>
  <w:num w:numId="4" w16cid:durableId="2085293276">
    <w:abstractNumId w:val="7"/>
  </w:num>
  <w:num w:numId="5" w16cid:durableId="1078208774">
    <w:abstractNumId w:val="1"/>
  </w:num>
  <w:num w:numId="6" w16cid:durableId="259069953">
    <w:abstractNumId w:val="8"/>
  </w:num>
  <w:num w:numId="7" w16cid:durableId="272370008">
    <w:abstractNumId w:val="2"/>
  </w:num>
  <w:num w:numId="8" w16cid:durableId="455803072">
    <w:abstractNumId w:val="22"/>
  </w:num>
  <w:num w:numId="9" w16cid:durableId="897939734">
    <w:abstractNumId w:val="27"/>
  </w:num>
  <w:num w:numId="10" w16cid:durableId="477040900">
    <w:abstractNumId w:val="20"/>
  </w:num>
  <w:num w:numId="11" w16cid:durableId="1626110263">
    <w:abstractNumId w:val="14"/>
  </w:num>
  <w:num w:numId="12" w16cid:durableId="36048781">
    <w:abstractNumId w:val="4"/>
  </w:num>
  <w:num w:numId="13" w16cid:durableId="919288856">
    <w:abstractNumId w:val="15"/>
  </w:num>
  <w:num w:numId="14" w16cid:durableId="1957056078">
    <w:abstractNumId w:val="19"/>
  </w:num>
  <w:num w:numId="15" w16cid:durableId="1138885554">
    <w:abstractNumId w:val="21"/>
  </w:num>
  <w:num w:numId="16" w16cid:durableId="1399860565">
    <w:abstractNumId w:val="10"/>
  </w:num>
  <w:num w:numId="17" w16cid:durableId="1721321109">
    <w:abstractNumId w:val="5"/>
  </w:num>
  <w:num w:numId="18" w16cid:durableId="797643412">
    <w:abstractNumId w:val="11"/>
  </w:num>
  <w:num w:numId="19" w16cid:durableId="1078287760">
    <w:abstractNumId w:val="32"/>
  </w:num>
  <w:num w:numId="20" w16cid:durableId="877401231">
    <w:abstractNumId w:val="17"/>
  </w:num>
  <w:num w:numId="21" w16cid:durableId="925386955">
    <w:abstractNumId w:val="13"/>
  </w:num>
  <w:num w:numId="22" w16cid:durableId="1454052951">
    <w:abstractNumId w:val="0"/>
  </w:num>
  <w:num w:numId="23" w16cid:durableId="303777324">
    <w:abstractNumId w:val="31"/>
  </w:num>
  <w:num w:numId="24" w16cid:durableId="1871988619">
    <w:abstractNumId w:val="9"/>
  </w:num>
  <w:num w:numId="25" w16cid:durableId="261306576">
    <w:abstractNumId w:val="26"/>
  </w:num>
  <w:num w:numId="26" w16cid:durableId="880746687">
    <w:abstractNumId w:val="3"/>
  </w:num>
  <w:num w:numId="27" w16cid:durableId="381179018">
    <w:abstractNumId w:val="6"/>
  </w:num>
  <w:num w:numId="28" w16cid:durableId="2050572561">
    <w:abstractNumId w:val="23"/>
  </w:num>
  <w:num w:numId="29" w16cid:durableId="820075533">
    <w:abstractNumId w:val="16"/>
  </w:num>
  <w:num w:numId="30" w16cid:durableId="1022440163">
    <w:abstractNumId w:val="12"/>
  </w:num>
  <w:num w:numId="31" w16cid:durableId="1838572729">
    <w:abstractNumId w:val="24"/>
  </w:num>
  <w:num w:numId="32" w16cid:durableId="14312688">
    <w:abstractNumId w:val="29"/>
  </w:num>
  <w:num w:numId="33" w16cid:durableId="23154674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C4"/>
    <w:rsid w:val="00001A00"/>
    <w:rsid w:val="00001F8B"/>
    <w:rsid w:val="00006995"/>
    <w:rsid w:val="000133A1"/>
    <w:rsid w:val="000239A6"/>
    <w:rsid w:val="0002400B"/>
    <w:rsid w:val="000329E9"/>
    <w:rsid w:val="0003626E"/>
    <w:rsid w:val="00037FC1"/>
    <w:rsid w:val="0004207E"/>
    <w:rsid w:val="00051571"/>
    <w:rsid w:val="00061DF7"/>
    <w:rsid w:val="00063189"/>
    <w:rsid w:val="00073247"/>
    <w:rsid w:val="00087DD1"/>
    <w:rsid w:val="00094038"/>
    <w:rsid w:val="0009723D"/>
    <w:rsid w:val="000B1D07"/>
    <w:rsid w:val="000B59E5"/>
    <w:rsid w:val="000B71D1"/>
    <w:rsid w:val="000D4B93"/>
    <w:rsid w:val="000E6933"/>
    <w:rsid w:val="000E7ADF"/>
    <w:rsid w:val="00105569"/>
    <w:rsid w:val="0010729F"/>
    <w:rsid w:val="00107373"/>
    <w:rsid w:val="001150AA"/>
    <w:rsid w:val="00121AB8"/>
    <w:rsid w:val="00124191"/>
    <w:rsid w:val="00126F24"/>
    <w:rsid w:val="00134E68"/>
    <w:rsid w:val="00142F4D"/>
    <w:rsid w:val="00147367"/>
    <w:rsid w:val="0015170D"/>
    <w:rsid w:val="00163381"/>
    <w:rsid w:val="0016670E"/>
    <w:rsid w:val="00181696"/>
    <w:rsid w:val="001825E9"/>
    <w:rsid w:val="00194A92"/>
    <w:rsid w:val="001978DF"/>
    <w:rsid w:val="001A60E4"/>
    <w:rsid w:val="001B0B73"/>
    <w:rsid w:val="001B4CBD"/>
    <w:rsid w:val="001B545F"/>
    <w:rsid w:val="001D0A5B"/>
    <w:rsid w:val="001D3477"/>
    <w:rsid w:val="001D4322"/>
    <w:rsid w:val="001F0B7F"/>
    <w:rsid w:val="00200DBD"/>
    <w:rsid w:val="00205DB4"/>
    <w:rsid w:val="00206ADF"/>
    <w:rsid w:val="00210E6E"/>
    <w:rsid w:val="002133E3"/>
    <w:rsid w:val="00223159"/>
    <w:rsid w:val="00257543"/>
    <w:rsid w:val="002809A4"/>
    <w:rsid w:val="002841D6"/>
    <w:rsid w:val="00287EE2"/>
    <w:rsid w:val="002A2803"/>
    <w:rsid w:val="002B37C2"/>
    <w:rsid w:val="002B7C40"/>
    <w:rsid w:val="002D2F6A"/>
    <w:rsid w:val="002E0948"/>
    <w:rsid w:val="002E4848"/>
    <w:rsid w:val="002F3170"/>
    <w:rsid w:val="003151EE"/>
    <w:rsid w:val="00322F8D"/>
    <w:rsid w:val="00323C74"/>
    <w:rsid w:val="00335A10"/>
    <w:rsid w:val="0034366A"/>
    <w:rsid w:val="00356291"/>
    <w:rsid w:val="00374D84"/>
    <w:rsid w:val="00376D30"/>
    <w:rsid w:val="00383185"/>
    <w:rsid w:val="0038385F"/>
    <w:rsid w:val="0038693F"/>
    <w:rsid w:val="003916D7"/>
    <w:rsid w:val="00393B75"/>
    <w:rsid w:val="003A1E75"/>
    <w:rsid w:val="003B1AE7"/>
    <w:rsid w:val="003B2E03"/>
    <w:rsid w:val="003E4739"/>
    <w:rsid w:val="003F523B"/>
    <w:rsid w:val="003F5588"/>
    <w:rsid w:val="003F7A24"/>
    <w:rsid w:val="004105AE"/>
    <w:rsid w:val="00412F5D"/>
    <w:rsid w:val="0042137E"/>
    <w:rsid w:val="0043614A"/>
    <w:rsid w:val="00471882"/>
    <w:rsid w:val="0047439A"/>
    <w:rsid w:val="00474678"/>
    <w:rsid w:val="0048392A"/>
    <w:rsid w:val="0048712B"/>
    <w:rsid w:val="00496371"/>
    <w:rsid w:val="00496517"/>
    <w:rsid w:val="004A18F8"/>
    <w:rsid w:val="004A4724"/>
    <w:rsid w:val="004A62EA"/>
    <w:rsid w:val="004C08E4"/>
    <w:rsid w:val="004C278C"/>
    <w:rsid w:val="004C4FE7"/>
    <w:rsid w:val="004D018D"/>
    <w:rsid w:val="00500CDE"/>
    <w:rsid w:val="005044F4"/>
    <w:rsid w:val="0051076B"/>
    <w:rsid w:val="00514905"/>
    <w:rsid w:val="00522F8E"/>
    <w:rsid w:val="00523AD6"/>
    <w:rsid w:val="00524232"/>
    <w:rsid w:val="00525047"/>
    <w:rsid w:val="0052554A"/>
    <w:rsid w:val="00551DF2"/>
    <w:rsid w:val="00564BF2"/>
    <w:rsid w:val="0058460B"/>
    <w:rsid w:val="005A5E44"/>
    <w:rsid w:val="005C0451"/>
    <w:rsid w:val="005D01D1"/>
    <w:rsid w:val="005D548E"/>
    <w:rsid w:val="005E6439"/>
    <w:rsid w:val="005E78B9"/>
    <w:rsid w:val="00601C47"/>
    <w:rsid w:val="006125CD"/>
    <w:rsid w:val="006245A9"/>
    <w:rsid w:val="006253C8"/>
    <w:rsid w:val="00633754"/>
    <w:rsid w:val="00643489"/>
    <w:rsid w:val="006512BC"/>
    <w:rsid w:val="006841E6"/>
    <w:rsid w:val="006B3E12"/>
    <w:rsid w:val="006E2577"/>
    <w:rsid w:val="006E5925"/>
    <w:rsid w:val="00702052"/>
    <w:rsid w:val="00706785"/>
    <w:rsid w:val="007077E0"/>
    <w:rsid w:val="00715B22"/>
    <w:rsid w:val="0072155D"/>
    <w:rsid w:val="00752B07"/>
    <w:rsid w:val="00757F6C"/>
    <w:rsid w:val="0076545C"/>
    <w:rsid w:val="00765BC2"/>
    <w:rsid w:val="0077146F"/>
    <w:rsid w:val="00782168"/>
    <w:rsid w:val="00784788"/>
    <w:rsid w:val="007902A7"/>
    <w:rsid w:val="00793384"/>
    <w:rsid w:val="007935AB"/>
    <w:rsid w:val="007A5FB9"/>
    <w:rsid w:val="007B441F"/>
    <w:rsid w:val="007C3F41"/>
    <w:rsid w:val="007E08D5"/>
    <w:rsid w:val="007F4E65"/>
    <w:rsid w:val="00816768"/>
    <w:rsid w:val="00817885"/>
    <w:rsid w:val="00821443"/>
    <w:rsid w:val="00830FBD"/>
    <w:rsid w:val="008408A4"/>
    <w:rsid w:val="00846070"/>
    <w:rsid w:val="0085709F"/>
    <w:rsid w:val="00860509"/>
    <w:rsid w:val="00861155"/>
    <w:rsid w:val="00863A85"/>
    <w:rsid w:val="0087710D"/>
    <w:rsid w:val="00884CE3"/>
    <w:rsid w:val="008A1515"/>
    <w:rsid w:val="008B2A30"/>
    <w:rsid w:val="008B40D9"/>
    <w:rsid w:val="008D3099"/>
    <w:rsid w:val="008D4325"/>
    <w:rsid w:val="00901009"/>
    <w:rsid w:val="0092271C"/>
    <w:rsid w:val="009229C9"/>
    <w:rsid w:val="0094137E"/>
    <w:rsid w:val="00944884"/>
    <w:rsid w:val="00953DAD"/>
    <w:rsid w:val="00973709"/>
    <w:rsid w:val="00990AA6"/>
    <w:rsid w:val="00993551"/>
    <w:rsid w:val="009C3E15"/>
    <w:rsid w:val="009C4F69"/>
    <w:rsid w:val="009C6BB0"/>
    <w:rsid w:val="009C7A41"/>
    <w:rsid w:val="009D375C"/>
    <w:rsid w:val="009D7316"/>
    <w:rsid w:val="009E5E1F"/>
    <w:rsid w:val="009E6A70"/>
    <w:rsid w:val="00A0023E"/>
    <w:rsid w:val="00A07132"/>
    <w:rsid w:val="00A355EE"/>
    <w:rsid w:val="00A40DA2"/>
    <w:rsid w:val="00A41CF5"/>
    <w:rsid w:val="00A42553"/>
    <w:rsid w:val="00A71661"/>
    <w:rsid w:val="00A7472F"/>
    <w:rsid w:val="00A762B2"/>
    <w:rsid w:val="00A91336"/>
    <w:rsid w:val="00A91ECD"/>
    <w:rsid w:val="00AA5E6C"/>
    <w:rsid w:val="00AB58F3"/>
    <w:rsid w:val="00AD4196"/>
    <w:rsid w:val="00AD673D"/>
    <w:rsid w:val="00B0179F"/>
    <w:rsid w:val="00B16B8D"/>
    <w:rsid w:val="00B24CED"/>
    <w:rsid w:val="00B27039"/>
    <w:rsid w:val="00B37437"/>
    <w:rsid w:val="00B662F7"/>
    <w:rsid w:val="00B81F53"/>
    <w:rsid w:val="00B911F3"/>
    <w:rsid w:val="00B9483B"/>
    <w:rsid w:val="00B95362"/>
    <w:rsid w:val="00B97685"/>
    <w:rsid w:val="00BA5B52"/>
    <w:rsid w:val="00BB4E14"/>
    <w:rsid w:val="00BC0D5D"/>
    <w:rsid w:val="00BC3408"/>
    <w:rsid w:val="00BE6EF0"/>
    <w:rsid w:val="00C01534"/>
    <w:rsid w:val="00C161A7"/>
    <w:rsid w:val="00C25235"/>
    <w:rsid w:val="00C91331"/>
    <w:rsid w:val="00C9459C"/>
    <w:rsid w:val="00CB4DAC"/>
    <w:rsid w:val="00CB7069"/>
    <w:rsid w:val="00CD5FFB"/>
    <w:rsid w:val="00CD6885"/>
    <w:rsid w:val="00CE6451"/>
    <w:rsid w:val="00CE6733"/>
    <w:rsid w:val="00CF0027"/>
    <w:rsid w:val="00CF1E03"/>
    <w:rsid w:val="00D05519"/>
    <w:rsid w:val="00D215B2"/>
    <w:rsid w:val="00D30E35"/>
    <w:rsid w:val="00D32816"/>
    <w:rsid w:val="00D5665F"/>
    <w:rsid w:val="00D56748"/>
    <w:rsid w:val="00D65877"/>
    <w:rsid w:val="00D80C72"/>
    <w:rsid w:val="00D867E6"/>
    <w:rsid w:val="00D9289E"/>
    <w:rsid w:val="00D96691"/>
    <w:rsid w:val="00DA30B4"/>
    <w:rsid w:val="00DB1F79"/>
    <w:rsid w:val="00DB29CB"/>
    <w:rsid w:val="00DB3287"/>
    <w:rsid w:val="00DB5FD2"/>
    <w:rsid w:val="00DC2D08"/>
    <w:rsid w:val="00DF4F59"/>
    <w:rsid w:val="00DF696F"/>
    <w:rsid w:val="00E14847"/>
    <w:rsid w:val="00E172C6"/>
    <w:rsid w:val="00E3560C"/>
    <w:rsid w:val="00E70711"/>
    <w:rsid w:val="00E7563D"/>
    <w:rsid w:val="00E805F9"/>
    <w:rsid w:val="00E84509"/>
    <w:rsid w:val="00EA1817"/>
    <w:rsid w:val="00EC2D3E"/>
    <w:rsid w:val="00EE2088"/>
    <w:rsid w:val="00F037C4"/>
    <w:rsid w:val="00F05976"/>
    <w:rsid w:val="00F2587F"/>
    <w:rsid w:val="00F33B70"/>
    <w:rsid w:val="00F5137F"/>
    <w:rsid w:val="00F530E6"/>
    <w:rsid w:val="00F67D35"/>
    <w:rsid w:val="00F71571"/>
    <w:rsid w:val="00F71C5F"/>
    <w:rsid w:val="00F87CE4"/>
    <w:rsid w:val="00FC3C9C"/>
    <w:rsid w:val="00FC3E71"/>
    <w:rsid w:val="00FE5535"/>
    <w:rsid w:val="04DDA386"/>
    <w:rsid w:val="05550938"/>
    <w:rsid w:val="06F0D999"/>
    <w:rsid w:val="0C306945"/>
    <w:rsid w:val="0E0CA7FF"/>
    <w:rsid w:val="0EE2C321"/>
    <w:rsid w:val="21887A3F"/>
    <w:rsid w:val="244A0964"/>
    <w:rsid w:val="268096B7"/>
    <w:rsid w:val="2C7BAFE2"/>
    <w:rsid w:val="2ED9C49F"/>
    <w:rsid w:val="2EE6FBB8"/>
    <w:rsid w:val="35405B03"/>
    <w:rsid w:val="3A9B6D22"/>
    <w:rsid w:val="3BE903E4"/>
    <w:rsid w:val="3D0DE98B"/>
    <w:rsid w:val="4130966C"/>
    <w:rsid w:val="461C70F8"/>
    <w:rsid w:val="4CB5C73B"/>
    <w:rsid w:val="4F01F94A"/>
    <w:rsid w:val="4F73FBAC"/>
    <w:rsid w:val="524E271D"/>
    <w:rsid w:val="52D2190E"/>
    <w:rsid w:val="595C298C"/>
    <w:rsid w:val="5E65786D"/>
    <w:rsid w:val="6AD95D12"/>
    <w:rsid w:val="751FADDC"/>
    <w:rsid w:val="79249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5A40D691"/>
  <w15:chartTrackingRefBased/>
  <w15:docId w15:val="{CDD3636F-51D0-4836-8DE5-6D89982C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Arial" w:hAnsi="Arial" w:cs="Arial"/>
      <w:b/>
      <w:bCs/>
      <w:color w:val="FF0000"/>
      <w:szCs w:val="22"/>
    </w:rPr>
  </w:style>
  <w:style w:type="paragraph" w:styleId="Heading2">
    <w:name w:val="heading 2"/>
    <w:basedOn w:val="Normal"/>
    <w:next w:val="Normal"/>
    <w:qFormat/>
    <w:pPr>
      <w:keepNext/>
      <w:autoSpaceDE w:val="0"/>
      <w:autoSpaceDN w:val="0"/>
      <w:adjustRightInd w:val="0"/>
      <w:ind w:left="720"/>
      <w:outlineLvl w:val="1"/>
    </w:pPr>
    <w:rPr>
      <w:rFonts w:ascii="Arial" w:hAnsi="Arial" w:cs="Arial"/>
      <w:u w:val="single"/>
    </w:rPr>
  </w:style>
  <w:style w:type="paragraph" w:styleId="Heading3">
    <w:name w:val="heading 3"/>
    <w:basedOn w:val="Normal"/>
    <w:next w:val="Normal"/>
    <w:qFormat/>
    <w:pPr>
      <w:keepNext/>
      <w:autoSpaceDE w:val="0"/>
      <w:autoSpaceDN w:val="0"/>
      <w:adjustRightInd w:val="0"/>
      <w:outlineLvl w:val="2"/>
    </w:pPr>
    <w:rPr>
      <w:rFonts w:ascii="Arial" w:hAnsi="Arial" w:cs="Arial"/>
      <w:szCs w:val="22"/>
      <w:u w:val="single"/>
    </w:rPr>
  </w:style>
  <w:style w:type="paragraph" w:styleId="Heading4">
    <w:name w:val="heading 4"/>
    <w:basedOn w:val="Normal"/>
    <w:next w:val="Normal"/>
    <w:qFormat/>
    <w:pPr>
      <w:keepNext/>
      <w:tabs>
        <w:tab w:val="left" w:pos="1260"/>
      </w:tabs>
      <w:jc w:val="both"/>
      <w:outlineLvl w:val="3"/>
    </w:pPr>
    <w:rPr>
      <w:rFonts w:ascii="Arial" w:hAnsi="Arial" w:cs="Arial"/>
      <w:b/>
      <w:bCs/>
    </w:rPr>
  </w:style>
  <w:style w:type="paragraph" w:styleId="Heading5">
    <w:name w:val="heading 5"/>
    <w:basedOn w:val="Normal"/>
    <w:next w:val="Normal"/>
    <w:qFormat/>
    <w:pPr>
      <w:keepNext/>
      <w:autoSpaceDE w:val="0"/>
      <w:autoSpaceDN w:val="0"/>
      <w:adjustRightInd w:val="0"/>
      <w:jc w:val="both"/>
      <w:outlineLvl w:val="4"/>
    </w:pPr>
    <w:rPr>
      <w:rFonts w:ascii="Arial" w:hAnsi="Arial" w:cs="Arial"/>
      <w:b/>
      <w:bCs/>
      <w:sz w:val="22"/>
      <w:szCs w:val="22"/>
      <w:u w:val="single"/>
    </w:rPr>
  </w:style>
  <w:style w:type="paragraph" w:styleId="Heading6">
    <w:name w:val="heading 6"/>
    <w:basedOn w:val="Normal"/>
    <w:next w:val="Normal"/>
    <w:qFormat/>
    <w:pPr>
      <w:keepNext/>
      <w:jc w:val="center"/>
      <w:outlineLvl w:val="5"/>
    </w:pPr>
    <w:rPr>
      <w:color w:val="FF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jc w:val="both"/>
    </w:pPr>
    <w:rPr>
      <w:rFonts w:ascii="TimesNewRoman" w:hAnsi="TimesNewRoman"/>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2">
    <w:name w:val="Body Text 2"/>
    <w:basedOn w:val="Normal"/>
    <w:rPr>
      <w:rFonts w:ascii="Arial" w:hAnsi="Arial" w:cs="Arial"/>
      <w:color w:val="FF0000"/>
    </w:rPr>
  </w:style>
  <w:style w:type="paragraph" w:styleId="BodyTextIndent">
    <w:name w:val="Body Text Indent"/>
    <w:basedOn w:val="Normal"/>
    <w:pPr>
      <w:tabs>
        <w:tab w:val="left" w:pos="1260"/>
      </w:tabs>
      <w:ind w:left="360"/>
    </w:pPr>
    <w:rPr>
      <w:rFonts w:ascii="Arial" w:hAnsi="Arial" w:cs="Arial"/>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Strong">
    <w:name w:val="Strong"/>
    <w:qFormat/>
    <w:rPr>
      <w:b/>
      <w:bCs/>
    </w:rPr>
  </w:style>
  <w:style w:type="paragraph" w:styleId="BodyText3">
    <w:name w:val="Body Text 3"/>
    <w:basedOn w:val="Normal"/>
    <w:rPr>
      <w:rFonts w:ascii="Arial" w:hAnsi="Arial" w:cs="Arial"/>
      <w:color w:val="00000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Indent2">
    <w:name w:val="Body Text Indent 2"/>
    <w:basedOn w:val="Normal"/>
    <w:pPr>
      <w:autoSpaceDE w:val="0"/>
      <w:autoSpaceDN w:val="0"/>
      <w:adjustRightInd w:val="0"/>
      <w:ind w:left="5760"/>
      <w:jc w:val="both"/>
    </w:pPr>
    <w:rPr>
      <w:rFonts w:ascii="Arial" w:hAnsi="Arial" w:cs="Arial"/>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rsid w:val="008408A4"/>
    <w:pPr>
      <w:tabs>
        <w:tab w:val="center" w:pos="4320"/>
        <w:tab w:val="right" w:pos="8640"/>
      </w:tabs>
    </w:pPr>
  </w:style>
  <w:style w:type="paragraph" w:styleId="ListParagraph">
    <w:name w:val="List Paragraph"/>
    <w:basedOn w:val="Normal"/>
    <w:uiPriority w:val="34"/>
    <w:qFormat/>
    <w:rsid w:val="00D9289E"/>
    <w:pPr>
      <w:ind w:left="720"/>
    </w:pPr>
    <w:rPr>
      <w:rFonts w:ascii="Calibri" w:eastAsia="Calibri" w:hAnsi="Calibri"/>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DF4F59"/>
    <w:rPr>
      <w:sz w:val="24"/>
      <w:szCs w:val="24"/>
      <w:lang w:eastAsia="en-US"/>
    </w:rPr>
  </w:style>
  <w:style w:type="paragraph" w:styleId="Revision">
    <w:name w:val="Revision"/>
    <w:hidden/>
    <w:uiPriority w:val="99"/>
    <w:semiHidden/>
    <w:rsid w:val="00B017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35554980E474AB0367D3C371C096E" ma:contentTypeVersion="4" ma:contentTypeDescription="Create a new document." ma:contentTypeScope="" ma:versionID="b4f26a3ce632d56b546f0a271732524d">
  <xsd:schema xmlns:xsd="http://www.w3.org/2001/XMLSchema" xmlns:xs="http://www.w3.org/2001/XMLSchema" xmlns:p="http://schemas.microsoft.com/office/2006/metadata/properties" xmlns:ns2="d45029a4-1a4b-44d0-90a0-3c41b996ebbd" targetNamespace="http://schemas.microsoft.com/office/2006/metadata/properties" ma:root="true" ma:fieldsID="dc9c2f0aeea62ad4f9fecb6f214cde55" ns2:_="">
    <xsd:import namespace="d45029a4-1a4b-44d0-90a0-3c41b996eb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029a4-1a4b-44d0-90a0-3c41b996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6168D-783D-4915-A057-800FD4498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029a4-1a4b-44d0-90a0-3c41b996e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AF18F-7E66-4D1E-8696-4E1329D5E159}">
  <ds:schemaRefs>
    <ds:schemaRef ds:uri="http://schemas.openxmlformats.org/officeDocument/2006/bibliography"/>
  </ds:schemaRefs>
</ds:datastoreItem>
</file>

<file path=customXml/itemProps3.xml><?xml version="1.0" encoding="utf-8"?>
<ds:datastoreItem xmlns:ds="http://schemas.openxmlformats.org/officeDocument/2006/customXml" ds:itemID="{89CC7ECF-77CE-498F-B39D-84746E31D6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9E462C-D145-4A9C-9FB1-1A799AADA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5633</Words>
  <Characters>30384</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Approved by FCS Division Director and Chief Probation Officer 12/21/07 1</vt:lpstr>
    </vt:vector>
  </TitlesOfParts>
  <Company>County of Santa Cruz</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FCS Division Director and Chief Probation Officer 12/21/07 1</dc:title>
  <dc:subject/>
  <dc:creator>prb204</dc:creator>
  <cp:keywords/>
  <cp:lastModifiedBy>Smrdeli, Marymichael</cp:lastModifiedBy>
  <cp:revision>2</cp:revision>
  <cp:lastPrinted>2021-08-25T22:35:00Z</cp:lastPrinted>
  <dcterms:created xsi:type="dcterms:W3CDTF">2022-08-10T17:10:00Z</dcterms:created>
  <dcterms:modified xsi:type="dcterms:W3CDTF">2022-08-10T17:10:00Z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0x010100D6535554980E474AB0367D3C371C096E</vt:lpwstr>
  </property>
</Properties>
</file>