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27" w:rsidRPr="00C43681" w:rsidRDefault="00897E27" w:rsidP="00897E27">
      <w:pPr>
        <w:jc w:val="center"/>
        <w:rPr>
          <w:b/>
          <w:smallCaps/>
          <w:sz w:val="28"/>
          <w:szCs w:val="28"/>
        </w:rPr>
      </w:pPr>
      <w:r w:rsidRPr="00C43681">
        <w:rPr>
          <w:b/>
          <w:smallCaps/>
          <w:sz w:val="28"/>
          <w:szCs w:val="28"/>
        </w:rPr>
        <w:t>Nomination Form for Special Master in Proceedings</w:t>
      </w:r>
    </w:p>
    <w:p w:rsidR="00897E27" w:rsidRPr="00C43681" w:rsidRDefault="00897E27" w:rsidP="00897E27">
      <w:pPr>
        <w:jc w:val="center"/>
        <w:rPr>
          <w:b/>
          <w:smallCaps/>
          <w:sz w:val="28"/>
          <w:szCs w:val="28"/>
        </w:rPr>
      </w:pPr>
      <w:r w:rsidRPr="00C43681">
        <w:rPr>
          <w:b/>
          <w:smallCaps/>
          <w:sz w:val="28"/>
          <w:szCs w:val="28"/>
        </w:rPr>
        <w:t>Instituted by the Commission on Judicial Performance</w:t>
      </w:r>
    </w:p>
    <w:p w:rsidR="00897E27" w:rsidRDefault="00897E27" w:rsidP="00897E27">
      <w:pPr>
        <w:jc w:val="center"/>
      </w:pPr>
    </w:p>
    <w:p w:rsidR="00897E27" w:rsidRDefault="00897E27" w:rsidP="00897E27">
      <w:pPr>
        <w:jc w:val="center"/>
      </w:pPr>
      <w:r>
        <w:t>F</w:t>
      </w:r>
      <w:r w:rsidRPr="00736078">
        <w:t xml:space="preserve">orms must be </w:t>
      </w:r>
      <w:r>
        <w:t>postmarked or received</w:t>
      </w:r>
      <w:r w:rsidRPr="00736078">
        <w:t xml:space="preserve"> by </w:t>
      </w:r>
      <w:r w:rsidRPr="009E343C">
        <w:rPr>
          <w:b/>
        </w:rPr>
        <w:t xml:space="preserve">February </w:t>
      </w:r>
      <w:r>
        <w:rPr>
          <w:b/>
        </w:rPr>
        <w:t>20</w:t>
      </w:r>
      <w:r w:rsidRPr="009E343C">
        <w:rPr>
          <w:b/>
        </w:rPr>
        <w:t>, 2015</w:t>
      </w:r>
      <w:r>
        <w:t xml:space="preserve">.  Forms may be mailed </w:t>
      </w:r>
      <w:r w:rsidRPr="00736078">
        <w:t>to</w:t>
      </w:r>
      <w:r>
        <w:t xml:space="preserve"> Frank A. McGuire, Court Administrator and Clerk, Supreme Court of California, 350 McAllister Street, San Francisco, CA  94102</w:t>
      </w:r>
    </w:p>
    <w:p w:rsidR="00897E27" w:rsidRDefault="00897E27" w:rsidP="00897E27">
      <w:pPr>
        <w:jc w:val="center"/>
      </w:pPr>
      <w:r>
        <w:t>or emailed to Frank.McGuire@jud.ca.gov</w:t>
      </w:r>
    </w:p>
    <w:p w:rsidR="00897E27" w:rsidRDefault="00897E27" w:rsidP="00897E27">
      <w:pPr>
        <w:jc w:val="center"/>
      </w:pPr>
    </w:p>
    <w:p w:rsidR="00897E27" w:rsidRDefault="00897E27" w:rsidP="00897E27">
      <w:pPr>
        <w:jc w:val="center"/>
      </w:pPr>
    </w:p>
    <w:p w:rsidR="00897E27" w:rsidRDefault="00897E27" w:rsidP="00897E27">
      <w:pPr>
        <w:rPr>
          <w:u w:val="single"/>
        </w:rPr>
      </w:pPr>
      <w:r w:rsidRPr="000336F9">
        <w:rPr>
          <w:b/>
        </w:rPr>
        <w:t>N</w:t>
      </w:r>
      <w:r>
        <w:rPr>
          <w:b/>
        </w:rPr>
        <w:t>ominee’s information (self-nominations are welcome):</w:t>
      </w:r>
    </w:p>
    <w:p w:rsidR="00897E27" w:rsidRDefault="00897E27" w:rsidP="00897E27"/>
    <w:p w:rsidR="00897E27" w:rsidRDefault="00897E27" w:rsidP="00897E27">
      <w:pPr>
        <w:ind w:left="720"/>
      </w:pPr>
      <w:r>
        <w:t>Name:</w:t>
      </w:r>
    </w:p>
    <w:p w:rsidR="00897E27" w:rsidRDefault="00897E27" w:rsidP="00897E27">
      <w:pPr>
        <w:ind w:left="720"/>
      </w:pPr>
      <w:r>
        <w:t xml:space="preserve">Court and </w:t>
      </w:r>
      <w:r w:rsidR="00832629">
        <w:t>a</w:t>
      </w:r>
      <w:r>
        <w:t>ddress:</w:t>
      </w:r>
    </w:p>
    <w:p w:rsidR="00897E27" w:rsidRDefault="00897E27" w:rsidP="00897E27">
      <w:pPr>
        <w:ind w:left="720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:rsidR="00897E27" w:rsidRDefault="00897E27" w:rsidP="00897E27"/>
    <w:p w:rsidR="00897E27" w:rsidRDefault="00897E27" w:rsidP="00897E27"/>
    <w:p w:rsidR="00897E27" w:rsidRPr="00867F87" w:rsidRDefault="00897E27" w:rsidP="00897E27">
      <w:pPr>
        <w:rPr>
          <w:u w:val="single"/>
        </w:rPr>
      </w:pPr>
      <w:r w:rsidRPr="00867F87">
        <w:rPr>
          <w:b/>
        </w:rPr>
        <w:t xml:space="preserve">Nominee’s </w:t>
      </w:r>
      <w:r>
        <w:rPr>
          <w:b/>
        </w:rPr>
        <w:t>b</w:t>
      </w:r>
      <w:r w:rsidRPr="00867F87">
        <w:rPr>
          <w:b/>
        </w:rPr>
        <w:t xml:space="preserve">ackground and </w:t>
      </w:r>
      <w:r>
        <w:rPr>
          <w:b/>
        </w:rPr>
        <w:t>e</w:t>
      </w:r>
      <w:r w:rsidRPr="00867F87">
        <w:rPr>
          <w:b/>
        </w:rPr>
        <w:t>xperienc</w:t>
      </w:r>
      <w:r>
        <w:rPr>
          <w:b/>
        </w:rPr>
        <w:t>e:</w:t>
      </w:r>
    </w:p>
    <w:p w:rsidR="00897E27" w:rsidRDefault="00897E27" w:rsidP="00897E27"/>
    <w:p w:rsidR="00897E27" w:rsidRDefault="00897E27" w:rsidP="00897E27">
      <w:pPr>
        <w:ind w:left="720"/>
      </w:pPr>
      <w:r>
        <w:t>Number of years on the bench:</w:t>
      </w:r>
    </w:p>
    <w:p w:rsidR="00897E27" w:rsidRDefault="00897E27" w:rsidP="00897E27">
      <w:pPr>
        <w:ind w:left="720"/>
      </w:pPr>
      <w:r>
        <w:t>Assignments:</w:t>
      </w:r>
    </w:p>
    <w:p w:rsidR="00897E27" w:rsidRDefault="00897E27" w:rsidP="00897E27">
      <w:pPr>
        <w:ind w:left="720"/>
      </w:pPr>
      <w:r>
        <w:t>Leadership or managerial roles in the court:</w:t>
      </w:r>
    </w:p>
    <w:p w:rsidR="00897E27" w:rsidRDefault="0028122E" w:rsidP="00897E27">
      <w:pPr>
        <w:ind w:left="720"/>
      </w:pPr>
      <w:r>
        <w:t>R</w:t>
      </w:r>
      <w:r w:rsidR="00897E27">
        <w:t>el</w:t>
      </w:r>
      <w:r w:rsidR="001821CA">
        <w:t>evant experience</w:t>
      </w:r>
      <w:r>
        <w:t>, including background in judicial ethics:</w:t>
      </w:r>
    </w:p>
    <w:p w:rsidR="00897E27" w:rsidRDefault="00897E27" w:rsidP="00897E27"/>
    <w:p w:rsidR="00897E27" w:rsidRDefault="00897E27" w:rsidP="00897E27"/>
    <w:p w:rsidR="00897E27" w:rsidRPr="000336F9" w:rsidRDefault="00897E27" w:rsidP="00897E27">
      <w:r w:rsidRPr="000336F9">
        <w:rPr>
          <w:b/>
        </w:rPr>
        <w:t>Nominator</w:t>
      </w:r>
      <w:r>
        <w:rPr>
          <w:b/>
        </w:rPr>
        <w:t>’s information (if not self-nominated)</w:t>
      </w:r>
      <w:r w:rsidR="00832629">
        <w:rPr>
          <w:b/>
        </w:rPr>
        <w:t>:</w:t>
      </w:r>
    </w:p>
    <w:p w:rsidR="00897E27" w:rsidRDefault="00897E27" w:rsidP="00897E27"/>
    <w:p w:rsidR="00897E27" w:rsidRDefault="00897E27" w:rsidP="00897E27">
      <w:pPr>
        <w:ind w:left="720"/>
      </w:pPr>
      <w:r>
        <w:t>Name:</w:t>
      </w:r>
    </w:p>
    <w:p w:rsidR="00897E27" w:rsidRDefault="00897E27" w:rsidP="00897E27">
      <w:pPr>
        <w:ind w:left="720"/>
      </w:pPr>
      <w:r>
        <w:t xml:space="preserve">Court and </w:t>
      </w:r>
      <w:r w:rsidR="00832629">
        <w:t>a</w:t>
      </w:r>
      <w:r>
        <w:t>ddress:</w:t>
      </w:r>
    </w:p>
    <w:p w:rsidR="00897E27" w:rsidRDefault="00897E27" w:rsidP="00897E27">
      <w:pPr>
        <w:ind w:left="720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:rsidR="00897E27" w:rsidRDefault="00897E27" w:rsidP="00897E27">
      <w:pPr>
        <w:ind w:left="720"/>
      </w:pPr>
    </w:p>
    <w:p w:rsidR="00897E27" w:rsidRDefault="00897E27" w:rsidP="00897E27">
      <w:pPr>
        <w:ind w:left="720"/>
      </w:pPr>
      <w:r>
        <w:t xml:space="preserve">Basis of knowledge of nominee (e.g., on the same bench for x years, private </w:t>
      </w:r>
      <w:r w:rsidR="00832629">
        <w:t xml:space="preserve">or other </w:t>
      </w:r>
      <w:r>
        <w:t>practice, committee service, reputation):</w:t>
      </w:r>
    </w:p>
    <w:p w:rsidR="00897E27" w:rsidRDefault="00897E27" w:rsidP="00897E27"/>
    <w:p w:rsidR="00897E27" w:rsidRDefault="00897E27" w:rsidP="00897E27"/>
    <w:p w:rsidR="00446DD6" w:rsidRPr="00897E27" w:rsidRDefault="00897E27" w:rsidP="00897E27">
      <w:pPr>
        <w:rPr>
          <w:b/>
        </w:rPr>
      </w:pPr>
      <w:r w:rsidRPr="00897E27">
        <w:rPr>
          <w:b/>
        </w:rPr>
        <w:t>If self-nominated, p</w:t>
      </w:r>
      <w:r w:rsidR="00446DD6" w:rsidRPr="00897E27">
        <w:rPr>
          <w:b/>
        </w:rPr>
        <w:t>lease list as references three judges or justices whom the Supreme Court may contact if necessary.  For each reference, please provide:</w:t>
      </w:r>
    </w:p>
    <w:p w:rsidR="00897E27" w:rsidRDefault="00897E27" w:rsidP="00446DD6">
      <w:pPr>
        <w:ind w:left="720"/>
      </w:pPr>
    </w:p>
    <w:p w:rsidR="00897E27" w:rsidRDefault="00446DD6" w:rsidP="00446DD6">
      <w:pPr>
        <w:ind w:left="720"/>
      </w:pPr>
      <w:r>
        <w:t>Name</w:t>
      </w:r>
      <w:r w:rsidR="00832629">
        <w:t>:</w:t>
      </w:r>
    </w:p>
    <w:p w:rsidR="00446DD6" w:rsidRDefault="00897E27" w:rsidP="00446DD6">
      <w:pPr>
        <w:ind w:left="720"/>
      </w:pPr>
      <w:r>
        <w:t xml:space="preserve">Court and </w:t>
      </w:r>
      <w:r w:rsidR="00832629">
        <w:t>a</w:t>
      </w:r>
      <w:r w:rsidR="00446DD6">
        <w:t>ddress:</w:t>
      </w:r>
    </w:p>
    <w:p w:rsidR="00446DD6" w:rsidRDefault="00446DD6" w:rsidP="00446DD6">
      <w:pPr>
        <w:ind w:left="720"/>
      </w:pPr>
      <w:r>
        <w:t>Email</w:t>
      </w:r>
      <w:r w:rsidR="00897E27">
        <w:t>:</w:t>
      </w:r>
      <w:r w:rsidR="00897E27">
        <w:tab/>
      </w:r>
      <w:r w:rsidR="00897E27">
        <w:tab/>
      </w:r>
      <w:r w:rsidR="00897E27">
        <w:tab/>
      </w:r>
      <w:r w:rsidR="00897E27">
        <w:tab/>
      </w:r>
      <w:r w:rsidR="00897E27">
        <w:tab/>
      </w:r>
      <w:r w:rsidR="00897E27">
        <w:tab/>
        <w:t>T</w:t>
      </w:r>
      <w:r>
        <w:t>elephone:</w:t>
      </w:r>
    </w:p>
    <w:p w:rsidR="00897E27" w:rsidRDefault="00897E27" w:rsidP="00446DD6">
      <w:pPr>
        <w:ind w:left="720"/>
      </w:pPr>
    </w:p>
    <w:p w:rsidR="00897E27" w:rsidRDefault="00897E27" w:rsidP="00897E27">
      <w:pPr>
        <w:ind w:left="720"/>
      </w:pPr>
      <w:r>
        <w:t>Basis of knowledge of reference (e.g., on the same bench for x years, private</w:t>
      </w:r>
      <w:r w:rsidR="00832629">
        <w:t xml:space="preserve"> or other</w:t>
      </w:r>
      <w:r>
        <w:t xml:space="preserve"> practice, committee service):</w:t>
      </w:r>
    </w:p>
    <w:p w:rsidR="00395B91" w:rsidRDefault="00395B91" w:rsidP="00897E27">
      <w:pPr>
        <w:ind w:left="720"/>
      </w:pPr>
    </w:p>
    <w:p w:rsidR="00395B91" w:rsidRDefault="00395B91" w:rsidP="00395B91">
      <w:pPr>
        <w:ind w:left="720"/>
      </w:pPr>
    </w:p>
    <w:p w:rsidR="00395B91" w:rsidRDefault="00395B91" w:rsidP="00395B91">
      <w:pPr>
        <w:ind w:left="720"/>
      </w:pPr>
      <w:r>
        <w:t>Name:</w:t>
      </w:r>
    </w:p>
    <w:p w:rsidR="00395B91" w:rsidRDefault="00395B91" w:rsidP="00395B91">
      <w:pPr>
        <w:ind w:left="720"/>
      </w:pPr>
      <w:r>
        <w:t>Court and address:</w:t>
      </w:r>
    </w:p>
    <w:p w:rsidR="00395B91" w:rsidRDefault="00395B91" w:rsidP="00395B91">
      <w:pPr>
        <w:ind w:left="720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:rsidR="00395B91" w:rsidRDefault="00395B91" w:rsidP="00395B91">
      <w:pPr>
        <w:ind w:left="720"/>
      </w:pPr>
    </w:p>
    <w:p w:rsidR="00395B91" w:rsidRDefault="00395B91" w:rsidP="00395B91">
      <w:pPr>
        <w:ind w:left="720"/>
      </w:pPr>
      <w:r>
        <w:t>Basis of knowledge of reference (e.g., on the same bench for x years, private or other practice, committee service):</w:t>
      </w:r>
    </w:p>
    <w:p w:rsidR="00395B91" w:rsidRDefault="00395B91" w:rsidP="00395B91">
      <w:pPr>
        <w:ind w:left="720"/>
      </w:pPr>
    </w:p>
    <w:p w:rsidR="00395B91" w:rsidRDefault="00395B91" w:rsidP="00395B91">
      <w:pPr>
        <w:ind w:left="720"/>
      </w:pPr>
    </w:p>
    <w:p w:rsidR="00395B91" w:rsidRDefault="00395B91" w:rsidP="00395B91">
      <w:pPr>
        <w:ind w:left="720"/>
      </w:pPr>
      <w:bookmarkStart w:id="0" w:name="_GoBack"/>
      <w:bookmarkEnd w:id="0"/>
      <w:r>
        <w:t>Name:</w:t>
      </w:r>
    </w:p>
    <w:p w:rsidR="00395B91" w:rsidRDefault="00395B91" w:rsidP="00395B91">
      <w:pPr>
        <w:ind w:left="720"/>
      </w:pPr>
      <w:r>
        <w:t>Court and address:</w:t>
      </w:r>
    </w:p>
    <w:p w:rsidR="00395B91" w:rsidRDefault="00395B91" w:rsidP="00395B91">
      <w:pPr>
        <w:ind w:left="720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:rsidR="00395B91" w:rsidRDefault="00395B91" w:rsidP="00395B91">
      <w:pPr>
        <w:ind w:left="720"/>
      </w:pPr>
    </w:p>
    <w:p w:rsidR="00395B91" w:rsidRDefault="00395B91" w:rsidP="00395B91">
      <w:pPr>
        <w:ind w:left="720"/>
      </w:pPr>
      <w:r>
        <w:t>Basis of knowledge of reference (e.g., on the same bench for x years, private or other practice, committee service):</w:t>
      </w:r>
    </w:p>
    <w:p w:rsidR="00395B91" w:rsidRDefault="00395B91" w:rsidP="00897E27">
      <w:pPr>
        <w:ind w:left="720"/>
      </w:pPr>
    </w:p>
    <w:sectPr w:rsidR="00395B91" w:rsidSect="00E46B08">
      <w:headerReference w:type="default" r:id="rId6"/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F7" w:rsidRDefault="004E52F7">
      <w:r>
        <w:separator/>
      </w:r>
    </w:p>
  </w:endnote>
  <w:endnote w:type="continuationSeparator" w:id="0">
    <w:p w:rsidR="004E52F7" w:rsidRDefault="004E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3" w:rsidRDefault="00966CFC" w:rsidP="00635293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446DD6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635293" w:rsidRDefault="004E52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737"/>
      <w:docPartObj>
        <w:docPartGallery w:val="Page Numbers (Bottom of Page)"/>
        <w:docPartUnique/>
      </w:docPartObj>
    </w:sdtPr>
    <w:sdtContent>
      <w:sdt>
        <w:sdtPr>
          <w:id w:val="1594736"/>
          <w:docPartObj>
            <w:docPartGallery w:val="Page Numbers (Top of Page)"/>
            <w:docPartUnique/>
          </w:docPartObj>
        </w:sdtPr>
        <w:sdtContent>
          <w:p w:rsidR="00EA5E1B" w:rsidRDefault="00EA5E1B" w:rsidP="00EA5E1B">
            <w:pPr>
              <w:pStyle w:val="Footer"/>
              <w:jc w:val="center"/>
            </w:pPr>
            <w:r w:rsidRPr="00EA5E1B">
              <w:rPr>
                <w:sz w:val="24"/>
                <w:szCs w:val="24"/>
              </w:rPr>
              <w:t xml:space="preserve">Page </w:t>
            </w:r>
            <w:r w:rsidRPr="00EA5E1B">
              <w:rPr>
                <w:sz w:val="24"/>
                <w:szCs w:val="24"/>
              </w:rPr>
              <w:fldChar w:fldCharType="begin"/>
            </w:r>
            <w:r w:rsidRPr="00EA5E1B">
              <w:rPr>
                <w:sz w:val="24"/>
                <w:szCs w:val="24"/>
              </w:rPr>
              <w:instrText xml:space="preserve"> PAGE </w:instrText>
            </w:r>
            <w:r w:rsidRPr="00EA5E1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 w:rsidRPr="00EA5E1B">
              <w:rPr>
                <w:sz w:val="24"/>
                <w:szCs w:val="24"/>
              </w:rPr>
              <w:fldChar w:fldCharType="end"/>
            </w:r>
            <w:r w:rsidRPr="00EA5E1B">
              <w:rPr>
                <w:sz w:val="24"/>
                <w:szCs w:val="24"/>
              </w:rPr>
              <w:t xml:space="preserve"> of </w:t>
            </w:r>
            <w:r w:rsidRPr="00EA5E1B">
              <w:rPr>
                <w:sz w:val="24"/>
                <w:szCs w:val="24"/>
              </w:rPr>
              <w:fldChar w:fldCharType="begin"/>
            </w:r>
            <w:r w:rsidRPr="00EA5E1B">
              <w:rPr>
                <w:sz w:val="24"/>
                <w:szCs w:val="24"/>
              </w:rPr>
              <w:instrText xml:space="preserve"> NUMPAGES  </w:instrText>
            </w:r>
            <w:r w:rsidRPr="00EA5E1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 w:rsidRPr="00EA5E1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E46B08" w:rsidRDefault="00E46B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46B08" w:rsidRPr="00E46B08" w:rsidRDefault="00E46B08" w:rsidP="00E46B08">
            <w:pPr>
              <w:pStyle w:val="Footer"/>
              <w:jc w:val="center"/>
            </w:pPr>
            <w:r w:rsidRPr="00E46B08">
              <w:rPr>
                <w:sz w:val="24"/>
                <w:szCs w:val="24"/>
              </w:rPr>
              <w:t xml:space="preserve">Page </w:t>
            </w:r>
            <w:r w:rsidR="00966CFC" w:rsidRPr="00E46B08">
              <w:rPr>
                <w:sz w:val="24"/>
                <w:szCs w:val="24"/>
              </w:rPr>
              <w:fldChar w:fldCharType="begin"/>
            </w:r>
            <w:r w:rsidRPr="00E46B08">
              <w:rPr>
                <w:sz w:val="24"/>
                <w:szCs w:val="24"/>
              </w:rPr>
              <w:instrText xml:space="preserve"> PAGE </w:instrText>
            </w:r>
            <w:r w:rsidR="00966CFC" w:rsidRPr="00E46B08">
              <w:rPr>
                <w:sz w:val="24"/>
                <w:szCs w:val="24"/>
              </w:rPr>
              <w:fldChar w:fldCharType="separate"/>
            </w:r>
            <w:r w:rsidR="00EA5E1B">
              <w:rPr>
                <w:noProof/>
                <w:sz w:val="24"/>
                <w:szCs w:val="24"/>
              </w:rPr>
              <w:t>1</w:t>
            </w:r>
            <w:r w:rsidR="00966CFC" w:rsidRPr="00E46B08">
              <w:rPr>
                <w:sz w:val="24"/>
                <w:szCs w:val="24"/>
              </w:rPr>
              <w:fldChar w:fldCharType="end"/>
            </w:r>
            <w:r w:rsidRPr="00E46B08">
              <w:rPr>
                <w:sz w:val="24"/>
                <w:szCs w:val="24"/>
              </w:rPr>
              <w:t xml:space="preserve"> of </w:t>
            </w:r>
            <w:r w:rsidR="00966CFC" w:rsidRPr="00E46B08">
              <w:rPr>
                <w:sz w:val="24"/>
                <w:szCs w:val="24"/>
              </w:rPr>
              <w:fldChar w:fldCharType="begin"/>
            </w:r>
            <w:r w:rsidRPr="00E46B08">
              <w:rPr>
                <w:sz w:val="24"/>
                <w:szCs w:val="24"/>
              </w:rPr>
              <w:instrText xml:space="preserve"> NUMPAGES  </w:instrText>
            </w:r>
            <w:r w:rsidR="00966CFC" w:rsidRPr="00E46B08">
              <w:rPr>
                <w:sz w:val="24"/>
                <w:szCs w:val="24"/>
              </w:rPr>
              <w:fldChar w:fldCharType="separate"/>
            </w:r>
            <w:r w:rsidR="00EA5E1B">
              <w:rPr>
                <w:noProof/>
                <w:sz w:val="24"/>
                <w:szCs w:val="24"/>
              </w:rPr>
              <w:t>2</w:t>
            </w:r>
            <w:r w:rsidR="00966CFC" w:rsidRPr="00E46B0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E46B08" w:rsidRPr="00E46B08" w:rsidRDefault="00E46B08" w:rsidP="00E46B08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F7" w:rsidRDefault="004E52F7">
      <w:r>
        <w:separator/>
      </w:r>
    </w:p>
  </w:footnote>
  <w:footnote w:type="continuationSeparator" w:id="0">
    <w:p w:rsidR="004E52F7" w:rsidRDefault="004E5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08" w:rsidRDefault="00E46B08" w:rsidP="00E46B08">
    <w:pPr>
      <w:jc w:val="center"/>
      <w:rPr>
        <w:sz w:val="24"/>
        <w:szCs w:val="24"/>
      </w:rPr>
    </w:pPr>
    <w:r w:rsidRPr="00E46B08">
      <w:rPr>
        <w:sz w:val="24"/>
        <w:szCs w:val="24"/>
      </w:rPr>
      <w:t>Nomination Form for Special Master in Proceedings</w:t>
    </w:r>
  </w:p>
  <w:p w:rsidR="00E46B08" w:rsidRPr="00E46B08" w:rsidRDefault="00E46B08" w:rsidP="00E46B08">
    <w:pPr>
      <w:jc w:val="center"/>
      <w:rPr>
        <w:sz w:val="24"/>
        <w:szCs w:val="24"/>
      </w:rPr>
    </w:pPr>
    <w:r w:rsidRPr="00E46B08">
      <w:rPr>
        <w:sz w:val="24"/>
        <w:szCs w:val="24"/>
      </w:rPr>
      <w:t>Instituted by the Commission on Judicial Performance</w:t>
    </w:r>
  </w:p>
  <w:p w:rsidR="00E46B08" w:rsidRDefault="00E46B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DD6"/>
    <w:rsid w:val="001210BC"/>
    <w:rsid w:val="001821CA"/>
    <w:rsid w:val="0028122E"/>
    <w:rsid w:val="00395B91"/>
    <w:rsid w:val="00446DD6"/>
    <w:rsid w:val="0048639D"/>
    <w:rsid w:val="004E2A49"/>
    <w:rsid w:val="004E52F7"/>
    <w:rsid w:val="005B2374"/>
    <w:rsid w:val="006E6F68"/>
    <w:rsid w:val="00827E84"/>
    <w:rsid w:val="00832629"/>
    <w:rsid w:val="00897E27"/>
    <w:rsid w:val="00966CFC"/>
    <w:rsid w:val="009C3D79"/>
    <w:rsid w:val="00A457D3"/>
    <w:rsid w:val="00AA7D84"/>
    <w:rsid w:val="00B206C5"/>
    <w:rsid w:val="00D660A2"/>
    <w:rsid w:val="00D8479A"/>
    <w:rsid w:val="00E06566"/>
    <w:rsid w:val="00E46B08"/>
    <w:rsid w:val="00EA5E1B"/>
    <w:rsid w:val="00F6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0A2"/>
    <w:pPr>
      <w:keepNext/>
      <w:spacing w:before="240" w:after="60"/>
      <w:outlineLvl w:val="2"/>
    </w:pPr>
    <w:rPr>
      <w:rFonts w:asciiTheme="majorHAnsi" w:eastAsiaTheme="majorEastAsia" w:hAnsiTheme="majorHAns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0A2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0A2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0A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0A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60A2"/>
    <w:rPr>
      <w:rFonts w:asciiTheme="majorHAnsi" w:eastAsiaTheme="majorEastAsia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0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0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0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0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66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6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0A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0A2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0A2"/>
    <w:pPr>
      <w:outlineLvl w:val="9"/>
    </w:pPr>
  </w:style>
  <w:style w:type="paragraph" w:styleId="Footer">
    <w:name w:val="footer"/>
    <w:basedOn w:val="Normal"/>
    <w:link w:val="FooterChar"/>
    <w:uiPriority w:val="99"/>
    <w:rsid w:val="00446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D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446DD6"/>
  </w:style>
  <w:style w:type="paragraph" w:styleId="Header">
    <w:name w:val="header"/>
    <w:basedOn w:val="Normal"/>
    <w:link w:val="HeaderChar"/>
    <w:uiPriority w:val="99"/>
    <w:semiHidden/>
    <w:unhideWhenUsed/>
    <w:rsid w:val="00E46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B0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0A2"/>
    <w:pPr>
      <w:keepNext/>
      <w:spacing w:before="240" w:after="60"/>
      <w:outlineLvl w:val="2"/>
    </w:pPr>
    <w:rPr>
      <w:rFonts w:asciiTheme="majorHAnsi" w:eastAsiaTheme="majorEastAsia" w:hAnsiTheme="majorHAns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0A2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0A2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0A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0A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60A2"/>
    <w:rPr>
      <w:rFonts w:asciiTheme="majorHAnsi" w:eastAsiaTheme="majorEastAsia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0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0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0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0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66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6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0A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0A2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0A2"/>
    <w:pPr>
      <w:outlineLvl w:val="9"/>
    </w:pPr>
  </w:style>
  <w:style w:type="paragraph" w:styleId="Footer">
    <w:name w:val="footer"/>
    <w:basedOn w:val="Normal"/>
    <w:link w:val="FooterChar"/>
    <w:rsid w:val="00446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6DD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446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ourt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OC Standa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Fujisaki</dc:creator>
  <cp:lastModifiedBy>Teresa Ruano</cp:lastModifiedBy>
  <cp:revision>4</cp:revision>
  <cp:lastPrinted>2015-01-22T22:57:00Z</cp:lastPrinted>
  <dcterms:created xsi:type="dcterms:W3CDTF">2015-02-02T16:38:00Z</dcterms:created>
  <dcterms:modified xsi:type="dcterms:W3CDTF">2015-02-02T16:43:00Z</dcterms:modified>
</cp:coreProperties>
</file>